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B3E2036" w:rsidR="00B767F3" w:rsidRPr="00F9035F" w:rsidRDefault="001323DC">
            <w:pPr>
              <w:jc w:val="both"/>
              <w:rPr>
                <w:b/>
                <w:bCs/>
                <w:kern w:val="2"/>
                <w:szCs w:val="24"/>
              </w:rPr>
            </w:pPr>
            <w:r w:rsidRPr="001323DC">
              <w:rPr>
                <w:b/>
                <w:bCs/>
                <w:kern w:val="2"/>
                <w:szCs w:val="24"/>
              </w:rPr>
              <w:t>Valdymo, optimizavimo ir monitoringo programinės įrangos FOSS įrenginiams (prietaisams „Infratec“) IQX One arba lygiavertė metinė licencija, skirta centralizuoto administravimo ir duomenų valdymo vieningame tinkle paslaugoms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23CBF" w14:paraId="3344BE00" w14:textId="77777777">
        <w:tc>
          <w:tcPr>
            <w:tcW w:w="2808" w:type="dxa"/>
            <w:vMerge w:val="restart"/>
          </w:tcPr>
          <w:p w14:paraId="6455DD5F" w14:textId="77777777" w:rsidR="00223CBF" w:rsidRDefault="00223CBF" w:rsidP="00223CBF">
            <w:pPr>
              <w:jc w:val="center"/>
              <w:rPr>
                <w:b/>
                <w:bCs/>
                <w:kern w:val="2"/>
                <w:szCs w:val="24"/>
              </w:rPr>
            </w:pPr>
          </w:p>
          <w:p w14:paraId="4D1A8138" w14:textId="77777777" w:rsidR="00223CBF" w:rsidRDefault="00223CBF" w:rsidP="00223CBF">
            <w:pPr>
              <w:jc w:val="center"/>
              <w:rPr>
                <w:b/>
                <w:bCs/>
                <w:kern w:val="2"/>
                <w:szCs w:val="24"/>
              </w:rPr>
            </w:pPr>
          </w:p>
          <w:p w14:paraId="0CDC16EA" w14:textId="77777777" w:rsidR="00223CBF" w:rsidRDefault="00223CBF" w:rsidP="00223CBF">
            <w:pPr>
              <w:jc w:val="center"/>
              <w:rPr>
                <w:b/>
                <w:bCs/>
                <w:kern w:val="2"/>
                <w:szCs w:val="24"/>
              </w:rPr>
            </w:pPr>
          </w:p>
          <w:p w14:paraId="7267D31D" w14:textId="77777777" w:rsidR="00223CBF" w:rsidRDefault="00223CBF" w:rsidP="00223CBF">
            <w:pPr>
              <w:rPr>
                <w:b/>
                <w:bCs/>
                <w:kern w:val="2"/>
                <w:szCs w:val="24"/>
              </w:rPr>
            </w:pPr>
          </w:p>
          <w:p w14:paraId="141B0403" w14:textId="77777777" w:rsidR="00223CBF" w:rsidRDefault="00223CBF" w:rsidP="00223CBF">
            <w:pPr>
              <w:rPr>
                <w:b/>
                <w:bCs/>
                <w:kern w:val="2"/>
                <w:szCs w:val="24"/>
              </w:rPr>
            </w:pPr>
            <w:r>
              <w:rPr>
                <w:b/>
                <w:bCs/>
                <w:kern w:val="2"/>
                <w:szCs w:val="24"/>
              </w:rPr>
              <w:t>1.1. Pirkėjas</w:t>
            </w:r>
          </w:p>
        </w:tc>
        <w:tc>
          <w:tcPr>
            <w:tcW w:w="3240" w:type="dxa"/>
          </w:tcPr>
          <w:p w14:paraId="6B759FF5" w14:textId="77777777" w:rsidR="00223CBF" w:rsidRDefault="00223CBF" w:rsidP="00223CBF">
            <w:pPr>
              <w:rPr>
                <w:kern w:val="2"/>
                <w:szCs w:val="24"/>
              </w:rPr>
            </w:pPr>
            <w:r>
              <w:rPr>
                <w:kern w:val="2"/>
                <w:szCs w:val="24"/>
              </w:rPr>
              <w:t>1.1.1. Pavadinimas</w:t>
            </w:r>
          </w:p>
        </w:tc>
        <w:tc>
          <w:tcPr>
            <w:tcW w:w="3510" w:type="dxa"/>
          </w:tcPr>
          <w:p w14:paraId="1A86750A" w14:textId="679BA847" w:rsidR="00223CBF" w:rsidRDefault="00223CBF" w:rsidP="00223CBF">
            <w:pPr>
              <w:jc w:val="both"/>
              <w:rPr>
                <w:kern w:val="2"/>
                <w:szCs w:val="24"/>
              </w:rPr>
            </w:pPr>
            <w:r w:rsidRPr="0053173C">
              <w:rPr>
                <w:b/>
              </w:rPr>
              <w:t>Valstybinė augalininkystės tarnyba prie Žemės ūkio ministerijos</w:t>
            </w:r>
          </w:p>
        </w:tc>
      </w:tr>
      <w:tr w:rsidR="00223CBF" w14:paraId="3C548A23" w14:textId="77777777">
        <w:tc>
          <w:tcPr>
            <w:tcW w:w="2808" w:type="dxa"/>
            <w:vMerge/>
          </w:tcPr>
          <w:p w14:paraId="6F39D6C5" w14:textId="77777777" w:rsidR="00223CBF" w:rsidRDefault="00223CBF" w:rsidP="00223CBF">
            <w:pPr>
              <w:rPr>
                <w:kern w:val="2"/>
                <w:szCs w:val="24"/>
              </w:rPr>
            </w:pPr>
          </w:p>
        </w:tc>
        <w:tc>
          <w:tcPr>
            <w:tcW w:w="3240" w:type="dxa"/>
          </w:tcPr>
          <w:p w14:paraId="18F13C6E" w14:textId="77777777" w:rsidR="00223CBF" w:rsidRDefault="00223CBF" w:rsidP="00223CBF">
            <w:pPr>
              <w:rPr>
                <w:kern w:val="2"/>
                <w:szCs w:val="24"/>
              </w:rPr>
            </w:pPr>
            <w:r>
              <w:rPr>
                <w:kern w:val="2"/>
                <w:szCs w:val="24"/>
              </w:rPr>
              <w:t>1.1.2. Juridinio asmens kodas</w:t>
            </w:r>
          </w:p>
        </w:tc>
        <w:tc>
          <w:tcPr>
            <w:tcW w:w="3510" w:type="dxa"/>
          </w:tcPr>
          <w:p w14:paraId="79A7FAFC" w14:textId="59939DD5" w:rsidR="00223CBF" w:rsidRDefault="00223CBF" w:rsidP="00223CBF">
            <w:pPr>
              <w:jc w:val="both"/>
              <w:rPr>
                <w:kern w:val="2"/>
                <w:szCs w:val="24"/>
              </w:rPr>
            </w:pPr>
            <w:r w:rsidRPr="0053173C">
              <w:rPr>
                <w:snapToGrid w:val="0"/>
              </w:rPr>
              <w:t>302526112</w:t>
            </w:r>
          </w:p>
        </w:tc>
      </w:tr>
      <w:tr w:rsidR="00223CBF" w14:paraId="7E406A40" w14:textId="77777777">
        <w:tc>
          <w:tcPr>
            <w:tcW w:w="2808" w:type="dxa"/>
            <w:vMerge/>
          </w:tcPr>
          <w:p w14:paraId="12442C78" w14:textId="77777777" w:rsidR="00223CBF" w:rsidRDefault="00223CBF" w:rsidP="00223CBF">
            <w:pPr>
              <w:rPr>
                <w:kern w:val="2"/>
                <w:szCs w:val="24"/>
              </w:rPr>
            </w:pPr>
          </w:p>
        </w:tc>
        <w:tc>
          <w:tcPr>
            <w:tcW w:w="3240" w:type="dxa"/>
          </w:tcPr>
          <w:p w14:paraId="5C6AC392" w14:textId="77777777" w:rsidR="00223CBF" w:rsidRDefault="00223CBF" w:rsidP="00223CBF">
            <w:pPr>
              <w:rPr>
                <w:kern w:val="2"/>
                <w:szCs w:val="24"/>
              </w:rPr>
            </w:pPr>
            <w:r>
              <w:rPr>
                <w:kern w:val="2"/>
                <w:szCs w:val="24"/>
              </w:rPr>
              <w:t>1.1.3. Adresas</w:t>
            </w:r>
          </w:p>
        </w:tc>
        <w:tc>
          <w:tcPr>
            <w:tcW w:w="3510" w:type="dxa"/>
          </w:tcPr>
          <w:p w14:paraId="06DD98ED" w14:textId="0F1ADFC1" w:rsidR="00223CBF" w:rsidRDefault="00223CBF" w:rsidP="00223CBF">
            <w:pPr>
              <w:jc w:val="both"/>
              <w:rPr>
                <w:kern w:val="2"/>
                <w:szCs w:val="24"/>
              </w:rPr>
            </w:pPr>
            <w:r w:rsidRPr="0053173C">
              <w:rPr>
                <w:snapToGrid w:val="0"/>
              </w:rPr>
              <w:t>Ozo g. 4A, 08200 Vilnius</w:t>
            </w:r>
          </w:p>
        </w:tc>
      </w:tr>
      <w:tr w:rsidR="00223CBF" w14:paraId="3B5E3967" w14:textId="77777777">
        <w:tc>
          <w:tcPr>
            <w:tcW w:w="2808" w:type="dxa"/>
            <w:vMerge/>
          </w:tcPr>
          <w:p w14:paraId="08391543" w14:textId="77777777" w:rsidR="00223CBF" w:rsidRDefault="00223CBF" w:rsidP="00223CBF">
            <w:pPr>
              <w:rPr>
                <w:kern w:val="2"/>
                <w:szCs w:val="24"/>
              </w:rPr>
            </w:pPr>
          </w:p>
        </w:tc>
        <w:tc>
          <w:tcPr>
            <w:tcW w:w="3240" w:type="dxa"/>
          </w:tcPr>
          <w:p w14:paraId="10F15022" w14:textId="77777777" w:rsidR="00223CBF" w:rsidRDefault="00223CBF" w:rsidP="00223CBF">
            <w:pPr>
              <w:rPr>
                <w:kern w:val="2"/>
                <w:szCs w:val="24"/>
              </w:rPr>
            </w:pPr>
            <w:r>
              <w:rPr>
                <w:kern w:val="2"/>
                <w:szCs w:val="24"/>
              </w:rPr>
              <w:t>1.1.4. PVM mokėtojo kodas</w:t>
            </w:r>
          </w:p>
        </w:tc>
        <w:tc>
          <w:tcPr>
            <w:tcW w:w="3510" w:type="dxa"/>
          </w:tcPr>
          <w:p w14:paraId="149BE2F3" w14:textId="1506ADC2" w:rsidR="00223CBF" w:rsidRDefault="00223CBF" w:rsidP="00223CBF">
            <w:pPr>
              <w:jc w:val="both"/>
              <w:rPr>
                <w:kern w:val="2"/>
                <w:szCs w:val="24"/>
              </w:rPr>
            </w:pPr>
            <w:r w:rsidRPr="0053173C">
              <w:t>LT100005502311</w:t>
            </w:r>
          </w:p>
        </w:tc>
      </w:tr>
      <w:tr w:rsidR="00223CBF" w14:paraId="0320FC63" w14:textId="77777777">
        <w:tc>
          <w:tcPr>
            <w:tcW w:w="2808" w:type="dxa"/>
            <w:vMerge/>
          </w:tcPr>
          <w:p w14:paraId="28CCF5F1" w14:textId="77777777" w:rsidR="00223CBF" w:rsidRDefault="00223CBF" w:rsidP="00223CBF">
            <w:pPr>
              <w:rPr>
                <w:kern w:val="2"/>
                <w:szCs w:val="24"/>
              </w:rPr>
            </w:pPr>
          </w:p>
        </w:tc>
        <w:tc>
          <w:tcPr>
            <w:tcW w:w="3240" w:type="dxa"/>
          </w:tcPr>
          <w:p w14:paraId="5A03EA01" w14:textId="77777777" w:rsidR="00223CBF" w:rsidRDefault="00223CBF" w:rsidP="00223CBF">
            <w:pPr>
              <w:rPr>
                <w:kern w:val="2"/>
                <w:szCs w:val="24"/>
              </w:rPr>
            </w:pPr>
            <w:r>
              <w:rPr>
                <w:kern w:val="2"/>
                <w:szCs w:val="24"/>
              </w:rPr>
              <w:t>1.1.5. Atsiskaitomoji sąskaita</w:t>
            </w:r>
          </w:p>
        </w:tc>
        <w:tc>
          <w:tcPr>
            <w:tcW w:w="3510" w:type="dxa"/>
          </w:tcPr>
          <w:p w14:paraId="6334FED4" w14:textId="3C449942" w:rsidR="00223CBF" w:rsidRDefault="00223CBF" w:rsidP="00223CBF">
            <w:pPr>
              <w:jc w:val="both"/>
              <w:rPr>
                <w:kern w:val="2"/>
                <w:szCs w:val="24"/>
              </w:rPr>
            </w:pPr>
            <w:r w:rsidRPr="0053173C">
              <w:rPr>
                <w:color w:val="000000" w:themeColor="text1"/>
              </w:rPr>
              <w:t>LT90 4040 0636 1000 0574</w:t>
            </w:r>
          </w:p>
        </w:tc>
      </w:tr>
      <w:tr w:rsidR="00223CBF" w14:paraId="1FDDE4A8" w14:textId="77777777">
        <w:tc>
          <w:tcPr>
            <w:tcW w:w="2808" w:type="dxa"/>
            <w:vMerge/>
          </w:tcPr>
          <w:p w14:paraId="237F0EA0" w14:textId="77777777" w:rsidR="00223CBF" w:rsidRDefault="00223CBF" w:rsidP="00223CBF">
            <w:pPr>
              <w:rPr>
                <w:kern w:val="2"/>
                <w:szCs w:val="24"/>
              </w:rPr>
            </w:pPr>
          </w:p>
        </w:tc>
        <w:tc>
          <w:tcPr>
            <w:tcW w:w="3240" w:type="dxa"/>
          </w:tcPr>
          <w:p w14:paraId="5C60CD7E" w14:textId="77777777" w:rsidR="00223CBF" w:rsidRDefault="00223CBF" w:rsidP="00223CBF">
            <w:pPr>
              <w:rPr>
                <w:kern w:val="2"/>
                <w:szCs w:val="24"/>
              </w:rPr>
            </w:pPr>
            <w:r>
              <w:rPr>
                <w:kern w:val="2"/>
                <w:szCs w:val="24"/>
              </w:rPr>
              <w:t>1.1.6. Bankas, banko kodas</w:t>
            </w:r>
          </w:p>
        </w:tc>
        <w:tc>
          <w:tcPr>
            <w:tcW w:w="3510" w:type="dxa"/>
          </w:tcPr>
          <w:p w14:paraId="2EB85225" w14:textId="77777777" w:rsidR="00223CBF" w:rsidRPr="0053173C" w:rsidRDefault="00223CBF" w:rsidP="00223CBF">
            <w:pPr>
              <w:jc w:val="both"/>
            </w:pPr>
            <w:r w:rsidRPr="0053173C">
              <w:t>SWIFT kodas: MFRLLT22</w:t>
            </w:r>
          </w:p>
          <w:p w14:paraId="70340EC2" w14:textId="77777777" w:rsidR="00223CBF" w:rsidRPr="0053173C" w:rsidRDefault="00223CBF" w:rsidP="00223CBF">
            <w:pPr>
              <w:jc w:val="both"/>
            </w:pPr>
            <w:r w:rsidRPr="0053173C">
              <w:t>Lietuvos Respublikos finansų ministerija</w:t>
            </w:r>
          </w:p>
          <w:p w14:paraId="182726F5" w14:textId="77777777" w:rsidR="00223CBF" w:rsidRPr="0053173C" w:rsidRDefault="00223CBF" w:rsidP="00223CBF">
            <w:pPr>
              <w:jc w:val="both"/>
            </w:pPr>
            <w:r w:rsidRPr="0053173C">
              <w:rPr>
                <w:shd w:val="clear" w:color="auto" w:fill="FFFFFF"/>
              </w:rPr>
              <w:t>Adresas: Lukiškių g. 2, 01512 Vilnius</w:t>
            </w:r>
          </w:p>
          <w:p w14:paraId="08B8428E" w14:textId="310E4FDC" w:rsidR="00223CBF" w:rsidRDefault="00223CBF" w:rsidP="00223CBF">
            <w:pPr>
              <w:jc w:val="both"/>
              <w:rPr>
                <w:kern w:val="2"/>
                <w:szCs w:val="24"/>
              </w:rPr>
            </w:pPr>
            <w:r w:rsidRPr="0053173C">
              <w:rPr>
                <w:shd w:val="clear" w:color="auto" w:fill="FFFFFF"/>
              </w:rPr>
              <w:t>Finansų įstaigos kodas 40400</w:t>
            </w:r>
          </w:p>
        </w:tc>
      </w:tr>
      <w:tr w:rsidR="00223CBF" w14:paraId="708A92F3" w14:textId="77777777">
        <w:tc>
          <w:tcPr>
            <w:tcW w:w="2808" w:type="dxa"/>
            <w:vMerge/>
          </w:tcPr>
          <w:p w14:paraId="1E99B4CF" w14:textId="77777777" w:rsidR="00223CBF" w:rsidRDefault="00223CBF" w:rsidP="00223CBF">
            <w:pPr>
              <w:rPr>
                <w:kern w:val="2"/>
                <w:szCs w:val="24"/>
              </w:rPr>
            </w:pPr>
          </w:p>
        </w:tc>
        <w:tc>
          <w:tcPr>
            <w:tcW w:w="3240" w:type="dxa"/>
          </w:tcPr>
          <w:p w14:paraId="09BA3062" w14:textId="77777777" w:rsidR="00223CBF" w:rsidRDefault="00223CBF" w:rsidP="00223CBF">
            <w:pPr>
              <w:rPr>
                <w:kern w:val="2"/>
                <w:szCs w:val="24"/>
              </w:rPr>
            </w:pPr>
            <w:r>
              <w:rPr>
                <w:kern w:val="2"/>
                <w:szCs w:val="24"/>
              </w:rPr>
              <w:t>1.1.7. Telefonas</w:t>
            </w:r>
          </w:p>
        </w:tc>
        <w:tc>
          <w:tcPr>
            <w:tcW w:w="3510" w:type="dxa"/>
          </w:tcPr>
          <w:p w14:paraId="46DEE882" w14:textId="009F22B5" w:rsidR="00223CBF" w:rsidRDefault="00223CBF" w:rsidP="00223CBF">
            <w:pPr>
              <w:jc w:val="both"/>
              <w:rPr>
                <w:kern w:val="2"/>
                <w:szCs w:val="24"/>
              </w:rPr>
            </w:pPr>
            <w:r w:rsidRPr="0053173C">
              <w:rPr>
                <w:snapToGrid w:val="0"/>
              </w:rPr>
              <w:t>(</w:t>
            </w:r>
            <w:r>
              <w:rPr>
                <w:snapToGrid w:val="0"/>
              </w:rPr>
              <w:t>0</w:t>
            </w:r>
            <w:r w:rsidRPr="0053173C">
              <w:rPr>
                <w:snapToGrid w:val="0"/>
              </w:rPr>
              <w:t xml:space="preserve"> 5) 237 5631</w:t>
            </w:r>
          </w:p>
        </w:tc>
      </w:tr>
      <w:tr w:rsidR="00223CBF" w14:paraId="78C537A6" w14:textId="77777777">
        <w:tc>
          <w:tcPr>
            <w:tcW w:w="2808" w:type="dxa"/>
            <w:vMerge/>
          </w:tcPr>
          <w:p w14:paraId="0F34584F" w14:textId="77777777" w:rsidR="00223CBF" w:rsidRDefault="00223CBF" w:rsidP="00223CBF">
            <w:pPr>
              <w:rPr>
                <w:kern w:val="2"/>
                <w:szCs w:val="24"/>
              </w:rPr>
            </w:pPr>
          </w:p>
        </w:tc>
        <w:tc>
          <w:tcPr>
            <w:tcW w:w="3240" w:type="dxa"/>
          </w:tcPr>
          <w:p w14:paraId="662C950E" w14:textId="77777777" w:rsidR="00223CBF" w:rsidRDefault="00223CBF" w:rsidP="00223CBF">
            <w:pPr>
              <w:rPr>
                <w:kern w:val="2"/>
                <w:szCs w:val="24"/>
              </w:rPr>
            </w:pPr>
            <w:r>
              <w:rPr>
                <w:kern w:val="2"/>
                <w:szCs w:val="24"/>
              </w:rPr>
              <w:t>1.1.8. El. paštas</w:t>
            </w:r>
          </w:p>
        </w:tc>
        <w:tc>
          <w:tcPr>
            <w:tcW w:w="3510" w:type="dxa"/>
          </w:tcPr>
          <w:p w14:paraId="575F296E" w14:textId="4A47C256" w:rsidR="00223CBF" w:rsidRDefault="00223CBF" w:rsidP="00223CBF">
            <w:pPr>
              <w:jc w:val="both"/>
              <w:rPr>
                <w:kern w:val="2"/>
                <w:szCs w:val="24"/>
              </w:rPr>
            </w:pPr>
            <w:hyperlink r:id="rId10" w:history="1">
              <w:r w:rsidRPr="0053173C">
                <w:rPr>
                  <w:rStyle w:val="Hyperlink"/>
                </w:rPr>
                <w:t>info@vatzum.lt</w:t>
              </w:r>
            </w:hyperlink>
          </w:p>
        </w:tc>
      </w:tr>
      <w:tr w:rsidR="00223CBF" w14:paraId="75BE758F" w14:textId="77777777">
        <w:tc>
          <w:tcPr>
            <w:tcW w:w="2808" w:type="dxa"/>
            <w:vMerge/>
          </w:tcPr>
          <w:p w14:paraId="40F4E194" w14:textId="77777777" w:rsidR="00223CBF" w:rsidRDefault="00223CBF" w:rsidP="00223CBF">
            <w:pPr>
              <w:rPr>
                <w:kern w:val="2"/>
                <w:szCs w:val="24"/>
              </w:rPr>
            </w:pPr>
          </w:p>
        </w:tc>
        <w:tc>
          <w:tcPr>
            <w:tcW w:w="3240" w:type="dxa"/>
          </w:tcPr>
          <w:p w14:paraId="0D7EB16D" w14:textId="77777777" w:rsidR="00223CBF" w:rsidRDefault="00223CBF" w:rsidP="00223CBF">
            <w:pPr>
              <w:rPr>
                <w:kern w:val="2"/>
                <w:szCs w:val="24"/>
              </w:rPr>
            </w:pPr>
            <w:r>
              <w:rPr>
                <w:kern w:val="2"/>
                <w:szCs w:val="24"/>
              </w:rPr>
              <w:t>1.1.9. Šalies atstovas</w:t>
            </w:r>
          </w:p>
        </w:tc>
        <w:tc>
          <w:tcPr>
            <w:tcW w:w="3510" w:type="dxa"/>
          </w:tcPr>
          <w:p w14:paraId="50696116" w14:textId="77777777" w:rsidR="00223CBF" w:rsidRDefault="00223CBF" w:rsidP="00223CBF">
            <w:pPr>
              <w:jc w:val="center"/>
              <w:rPr>
                <w:kern w:val="2"/>
                <w:szCs w:val="24"/>
              </w:rPr>
            </w:pPr>
          </w:p>
        </w:tc>
      </w:tr>
      <w:tr w:rsidR="00223CBF" w14:paraId="10B903FF" w14:textId="77777777">
        <w:tc>
          <w:tcPr>
            <w:tcW w:w="2808" w:type="dxa"/>
            <w:vMerge/>
          </w:tcPr>
          <w:p w14:paraId="26B0F6B9" w14:textId="77777777" w:rsidR="00223CBF" w:rsidRDefault="00223CBF" w:rsidP="00223CBF">
            <w:pPr>
              <w:rPr>
                <w:kern w:val="2"/>
                <w:szCs w:val="24"/>
              </w:rPr>
            </w:pPr>
          </w:p>
        </w:tc>
        <w:tc>
          <w:tcPr>
            <w:tcW w:w="3240" w:type="dxa"/>
          </w:tcPr>
          <w:p w14:paraId="6DF5CFC7" w14:textId="77777777" w:rsidR="00223CBF" w:rsidRDefault="00223CBF" w:rsidP="00223CBF">
            <w:pPr>
              <w:rPr>
                <w:kern w:val="2"/>
                <w:szCs w:val="24"/>
              </w:rPr>
            </w:pPr>
            <w:r>
              <w:rPr>
                <w:kern w:val="2"/>
                <w:szCs w:val="24"/>
              </w:rPr>
              <w:t>1.1.10. Atstovavimo pagrindas</w:t>
            </w:r>
          </w:p>
        </w:tc>
        <w:tc>
          <w:tcPr>
            <w:tcW w:w="3510" w:type="dxa"/>
          </w:tcPr>
          <w:p w14:paraId="0A30E475" w14:textId="77777777" w:rsidR="00223CBF" w:rsidRDefault="00223CBF" w:rsidP="00223CBF">
            <w:pPr>
              <w:jc w:val="center"/>
              <w:rPr>
                <w:kern w:val="2"/>
                <w:szCs w:val="24"/>
              </w:rPr>
            </w:pPr>
          </w:p>
        </w:tc>
      </w:tr>
      <w:tr w:rsidR="00223CBF" w14:paraId="297540DE" w14:textId="77777777">
        <w:tc>
          <w:tcPr>
            <w:tcW w:w="2808" w:type="dxa"/>
            <w:vMerge w:val="restart"/>
          </w:tcPr>
          <w:p w14:paraId="24DAF68D" w14:textId="77777777" w:rsidR="00223CBF" w:rsidRDefault="00223CBF" w:rsidP="00223CBF">
            <w:pPr>
              <w:rPr>
                <w:b/>
                <w:bCs/>
                <w:kern w:val="2"/>
                <w:szCs w:val="24"/>
              </w:rPr>
            </w:pPr>
          </w:p>
          <w:p w14:paraId="7F313970" w14:textId="77777777" w:rsidR="00223CBF" w:rsidRDefault="00223CBF" w:rsidP="00223CBF">
            <w:pPr>
              <w:rPr>
                <w:b/>
                <w:bCs/>
                <w:kern w:val="2"/>
                <w:szCs w:val="24"/>
              </w:rPr>
            </w:pPr>
          </w:p>
          <w:p w14:paraId="1E758310" w14:textId="77777777" w:rsidR="00223CBF" w:rsidRDefault="00223CBF" w:rsidP="00223CBF">
            <w:pPr>
              <w:rPr>
                <w:b/>
                <w:bCs/>
                <w:color w:val="FF0000"/>
                <w:kern w:val="2"/>
                <w:szCs w:val="24"/>
              </w:rPr>
            </w:pPr>
          </w:p>
          <w:p w14:paraId="1D31BC94" w14:textId="77777777" w:rsidR="00223CBF" w:rsidRDefault="00223CBF" w:rsidP="00223CBF">
            <w:pPr>
              <w:rPr>
                <w:b/>
                <w:bCs/>
                <w:kern w:val="2"/>
                <w:szCs w:val="24"/>
              </w:rPr>
            </w:pPr>
            <w:r>
              <w:rPr>
                <w:b/>
                <w:bCs/>
                <w:kern w:val="2"/>
                <w:szCs w:val="24"/>
              </w:rPr>
              <w:t>1.2. Tiekėjas</w:t>
            </w:r>
          </w:p>
          <w:p w14:paraId="1BC0DE4D" w14:textId="77777777" w:rsidR="00223CBF" w:rsidRDefault="00223CBF" w:rsidP="00223CBF">
            <w:pPr>
              <w:rPr>
                <w:color w:val="0070C0"/>
                <w:kern w:val="2"/>
                <w:szCs w:val="24"/>
              </w:rPr>
            </w:pPr>
          </w:p>
          <w:p w14:paraId="511CF9A0" w14:textId="77777777" w:rsidR="00223CBF" w:rsidRDefault="00223CBF" w:rsidP="00223CBF">
            <w:pPr>
              <w:rPr>
                <w:b/>
                <w:bCs/>
                <w:kern w:val="2"/>
                <w:szCs w:val="24"/>
              </w:rPr>
            </w:pPr>
          </w:p>
        </w:tc>
        <w:tc>
          <w:tcPr>
            <w:tcW w:w="3240" w:type="dxa"/>
          </w:tcPr>
          <w:p w14:paraId="5FA15E2B" w14:textId="77777777" w:rsidR="00223CBF" w:rsidRDefault="00223CBF" w:rsidP="00223CBF">
            <w:pPr>
              <w:rPr>
                <w:kern w:val="2"/>
                <w:szCs w:val="24"/>
              </w:rPr>
            </w:pPr>
            <w:r>
              <w:rPr>
                <w:kern w:val="2"/>
                <w:szCs w:val="24"/>
              </w:rPr>
              <w:t>1.2.1. Pavadinimas</w:t>
            </w:r>
          </w:p>
        </w:tc>
        <w:tc>
          <w:tcPr>
            <w:tcW w:w="3510" w:type="dxa"/>
          </w:tcPr>
          <w:p w14:paraId="4CA678CD" w14:textId="77777777" w:rsidR="00223CBF" w:rsidRDefault="00223CBF" w:rsidP="00223CBF">
            <w:pPr>
              <w:jc w:val="center"/>
              <w:rPr>
                <w:kern w:val="2"/>
                <w:szCs w:val="24"/>
              </w:rPr>
            </w:pPr>
          </w:p>
        </w:tc>
      </w:tr>
      <w:tr w:rsidR="00223CBF" w14:paraId="5A1F4414" w14:textId="77777777">
        <w:tc>
          <w:tcPr>
            <w:tcW w:w="2808" w:type="dxa"/>
            <w:vMerge/>
          </w:tcPr>
          <w:p w14:paraId="124649CF" w14:textId="77777777" w:rsidR="00223CBF" w:rsidRDefault="00223CBF" w:rsidP="00223CBF">
            <w:pPr>
              <w:rPr>
                <w:b/>
                <w:bCs/>
                <w:kern w:val="2"/>
                <w:szCs w:val="24"/>
              </w:rPr>
            </w:pPr>
          </w:p>
        </w:tc>
        <w:tc>
          <w:tcPr>
            <w:tcW w:w="3240" w:type="dxa"/>
          </w:tcPr>
          <w:p w14:paraId="2D8A56C7" w14:textId="77777777" w:rsidR="00223CBF" w:rsidRDefault="00223CBF" w:rsidP="00223CBF">
            <w:pPr>
              <w:rPr>
                <w:kern w:val="2"/>
                <w:szCs w:val="24"/>
              </w:rPr>
            </w:pPr>
            <w:r>
              <w:rPr>
                <w:kern w:val="2"/>
                <w:szCs w:val="24"/>
              </w:rPr>
              <w:t>1.2.2. Juridinio asmens kodas</w:t>
            </w:r>
          </w:p>
        </w:tc>
        <w:tc>
          <w:tcPr>
            <w:tcW w:w="3510" w:type="dxa"/>
          </w:tcPr>
          <w:p w14:paraId="2F2FDC32" w14:textId="77777777" w:rsidR="00223CBF" w:rsidRDefault="00223CBF" w:rsidP="00223CBF">
            <w:pPr>
              <w:jc w:val="center"/>
              <w:rPr>
                <w:kern w:val="2"/>
                <w:szCs w:val="24"/>
              </w:rPr>
            </w:pPr>
          </w:p>
        </w:tc>
      </w:tr>
      <w:tr w:rsidR="00223CBF" w14:paraId="677DD19F" w14:textId="77777777">
        <w:tc>
          <w:tcPr>
            <w:tcW w:w="2808" w:type="dxa"/>
            <w:vMerge/>
          </w:tcPr>
          <w:p w14:paraId="7C838BE7" w14:textId="77777777" w:rsidR="00223CBF" w:rsidRDefault="00223CBF" w:rsidP="00223CBF">
            <w:pPr>
              <w:rPr>
                <w:b/>
                <w:bCs/>
                <w:kern w:val="2"/>
                <w:szCs w:val="24"/>
              </w:rPr>
            </w:pPr>
          </w:p>
        </w:tc>
        <w:tc>
          <w:tcPr>
            <w:tcW w:w="3240" w:type="dxa"/>
          </w:tcPr>
          <w:p w14:paraId="5D9B188C" w14:textId="77777777" w:rsidR="00223CBF" w:rsidRDefault="00223CBF" w:rsidP="00223CBF">
            <w:pPr>
              <w:rPr>
                <w:kern w:val="2"/>
                <w:szCs w:val="24"/>
              </w:rPr>
            </w:pPr>
            <w:r>
              <w:rPr>
                <w:kern w:val="2"/>
                <w:szCs w:val="24"/>
              </w:rPr>
              <w:t>1.2.3. Adresas</w:t>
            </w:r>
          </w:p>
        </w:tc>
        <w:tc>
          <w:tcPr>
            <w:tcW w:w="3510" w:type="dxa"/>
          </w:tcPr>
          <w:p w14:paraId="2209A7F9" w14:textId="77777777" w:rsidR="00223CBF" w:rsidRDefault="00223CBF" w:rsidP="00223CBF">
            <w:pPr>
              <w:jc w:val="center"/>
              <w:rPr>
                <w:kern w:val="2"/>
                <w:szCs w:val="24"/>
              </w:rPr>
            </w:pPr>
          </w:p>
        </w:tc>
      </w:tr>
      <w:tr w:rsidR="00223CBF" w14:paraId="6997CCAA" w14:textId="77777777">
        <w:tc>
          <w:tcPr>
            <w:tcW w:w="2808" w:type="dxa"/>
            <w:vMerge/>
          </w:tcPr>
          <w:p w14:paraId="60DFBC9E" w14:textId="77777777" w:rsidR="00223CBF" w:rsidRDefault="00223CBF" w:rsidP="00223CBF">
            <w:pPr>
              <w:rPr>
                <w:b/>
                <w:bCs/>
                <w:kern w:val="2"/>
                <w:szCs w:val="24"/>
              </w:rPr>
            </w:pPr>
          </w:p>
        </w:tc>
        <w:tc>
          <w:tcPr>
            <w:tcW w:w="3240" w:type="dxa"/>
          </w:tcPr>
          <w:p w14:paraId="0253DCE8" w14:textId="77777777" w:rsidR="00223CBF" w:rsidRDefault="00223CBF" w:rsidP="00223CBF">
            <w:pPr>
              <w:rPr>
                <w:kern w:val="2"/>
                <w:szCs w:val="24"/>
              </w:rPr>
            </w:pPr>
            <w:r>
              <w:rPr>
                <w:kern w:val="2"/>
                <w:szCs w:val="24"/>
              </w:rPr>
              <w:t>1.2.4. PVM mokėtojo kodas</w:t>
            </w:r>
          </w:p>
        </w:tc>
        <w:tc>
          <w:tcPr>
            <w:tcW w:w="3510" w:type="dxa"/>
          </w:tcPr>
          <w:p w14:paraId="664E6C26" w14:textId="77777777" w:rsidR="00223CBF" w:rsidRDefault="00223CBF" w:rsidP="00223CBF">
            <w:pPr>
              <w:jc w:val="center"/>
              <w:rPr>
                <w:kern w:val="2"/>
                <w:szCs w:val="24"/>
              </w:rPr>
            </w:pPr>
          </w:p>
        </w:tc>
      </w:tr>
      <w:tr w:rsidR="00223CBF" w14:paraId="56511B3F" w14:textId="77777777">
        <w:tc>
          <w:tcPr>
            <w:tcW w:w="2808" w:type="dxa"/>
            <w:vMerge/>
          </w:tcPr>
          <w:p w14:paraId="7F9384F3" w14:textId="77777777" w:rsidR="00223CBF" w:rsidRDefault="00223CBF" w:rsidP="00223CBF">
            <w:pPr>
              <w:rPr>
                <w:b/>
                <w:bCs/>
                <w:kern w:val="2"/>
                <w:szCs w:val="24"/>
              </w:rPr>
            </w:pPr>
          </w:p>
        </w:tc>
        <w:tc>
          <w:tcPr>
            <w:tcW w:w="3240" w:type="dxa"/>
          </w:tcPr>
          <w:p w14:paraId="59604D65" w14:textId="77777777" w:rsidR="00223CBF" w:rsidRDefault="00223CBF" w:rsidP="00223CBF">
            <w:pPr>
              <w:rPr>
                <w:kern w:val="2"/>
                <w:szCs w:val="24"/>
              </w:rPr>
            </w:pPr>
            <w:r>
              <w:rPr>
                <w:kern w:val="2"/>
                <w:szCs w:val="24"/>
              </w:rPr>
              <w:t>1.2.5. Atsiskaitomoji sąskaita</w:t>
            </w:r>
          </w:p>
        </w:tc>
        <w:tc>
          <w:tcPr>
            <w:tcW w:w="3510" w:type="dxa"/>
          </w:tcPr>
          <w:p w14:paraId="5E8603EA" w14:textId="77777777" w:rsidR="00223CBF" w:rsidRDefault="00223CBF" w:rsidP="00223CBF">
            <w:pPr>
              <w:jc w:val="center"/>
              <w:rPr>
                <w:kern w:val="2"/>
                <w:szCs w:val="24"/>
              </w:rPr>
            </w:pPr>
          </w:p>
        </w:tc>
      </w:tr>
      <w:tr w:rsidR="00223CBF" w14:paraId="76D25D72" w14:textId="77777777">
        <w:tc>
          <w:tcPr>
            <w:tcW w:w="2808" w:type="dxa"/>
            <w:vMerge/>
          </w:tcPr>
          <w:p w14:paraId="008F27AB" w14:textId="77777777" w:rsidR="00223CBF" w:rsidRDefault="00223CBF" w:rsidP="00223CBF">
            <w:pPr>
              <w:rPr>
                <w:b/>
                <w:bCs/>
                <w:kern w:val="2"/>
                <w:szCs w:val="24"/>
              </w:rPr>
            </w:pPr>
          </w:p>
        </w:tc>
        <w:tc>
          <w:tcPr>
            <w:tcW w:w="3240" w:type="dxa"/>
          </w:tcPr>
          <w:p w14:paraId="0EF16E31" w14:textId="77777777" w:rsidR="00223CBF" w:rsidRDefault="00223CBF" w:rsidP="00223CBF">
            <w:pPr>
              <w:rPr>
                <w:kern w:val="2"/>
                <w:szCs w:val="24"/>
              </w:rPr>
            </w:pPr>
            <w:r>
              <w:rPr>
                <w:kern w:val="2"/>
                <w:szCs w:val="24"/>
              </w:rPr>
              <w:t>1.2.6. Bankas, banko kodas</w:t>
            </w:r>
          </w:p>
        </w:tc>
        <w:tc>
          <w:tcPr>
            <w:tcW w:w="3510" w:type="dxa"/>
          </w:tcPr>
          <w:p w14:paraId="5F1D0193" w14:textId="77777777" w:rsidR="00223CBF" w:rsidRDefault="00223CBF" w:rsidP="00223CBF">
            <w:pPr>
              <w:jc w:val="center"/>
              <w:rPr>
                <w:kern w:val="2"/>
                <w:szCs w:val="24"/>
              </w:rPr>
            </w:pPr>
          </w:p>
        </w:tc>
      </w:tr>
      <w:tr w:rsidR="00223CBF" w14:paraId="76CF2E45" w14:textId="77777777">
        <w:tc>
          <w:tcPr>
            <w:tcW w:w="2808" w:type="dxa"/>
            <w:vMerge/>
          </w:tcPr>
          <w:p w14:paraId="7F57DC4A" w14:textId="77777777" w:rsidR="00223CBF" w:rsidRDefault="00223CBF" w:rsidP="00223CBF">
            <w:pPr>
              <w:rPr>
                <w:b/>
                <w:bCs/>
                <w:kern w:val="2"/>
                <w:szCs w:val="24"/>
              </w:rPr>
            </w:pPr>
          </w:p>
        </w:tc>
        <w:tc>
          <w:tcPr>
            <w:tcW w:w="3240" w:type="dxa"/>
          </w:tcPr>
          <w:p w14:paraId="68AB0914" w14:textId="77777777" w:rsidR="00223CBF" w:rsidRDefault="00223CBF" w:rsidP="00223CBF">
            <w:pPr>
              <w:rPr>
                <w:kern w:val="2"/>
                <w:szCs w:val="24"/>
              </w:rPr>
            </w:pPr>
            <w:r>
              <w:rPr>
                <w:kern w:val="2"/>
                <w:szCs w:val="24"/>
              </w:rPr>
              <w:t>1.2.7. Telefonas</w:t>
            </w:r>
          </w:p>
        </w:tc>
        <w:tc>
          <w:tcPr>
            <w:tcW w:w="3510" w:type="dxa"/>
          </w:tcPr>
          <w:p w14:paraId="04882A66" w14:textId="77777777" w:rsidR="00223CBF" w:rsidRDefault="00223CBF" w:rsidP="00223CBF">
            <w:pPr>
              <w:jc w:val="center"/>
              <w:rPr>
                <w:kern w:val="2"/>
                <w:szCs w:val="24"/>
              </w:rPr>
            </w:pPr>
          </w:p>
        </w:tc>
      </w:tr>
      <w:tr w:rsidR="00223CBF" w14:paraId="269EEE8D" w14:textId="77777777">
        <w:tc>
          <w:tcPr>
            <w:tcW w:w="2808" w:type="dxa"/>
            <w:vMerge/>
          </w:tcPr>
          <w:p w14:paraId="052EF525" w14:textId="77777777" w:rsidR="00223CBF" w:rsidRDefault="00223CBF" w:rsidP="00223CBF">
            <w:pPr>
              <w:rPr>
                <w:b/>
                <w:bCs/>
                <w:kern w:val="2"/>
                <w:szCs w:val="24"/>
              </w:rPr>
            </w:pPr>
          </w:p>
        </w:tc>
        <w:tc>
          <w:tcPr>
            <w:tcW w:w="3240" w:type="dxa"/>
          </w:tcPr>
          <w:p w14:paraId="757F4B74" w14:textId="77777777" w:rsidR="00223CBF" w:rsidRDefault="00223CBF" w:rsidP="00223CBF">
            <w:pPr>
              <w:rPr>
                <w:kern w:val="2"/>
                <w:szCs w:val="24"/>
              </w:rPr>
            </w:pPr>
            <w:r>
              <w:rPr>
                <w:kern w:val="2"/>
                <w:szCs w:val="24"/>
              </w:rPr>
              <w:t>1.2.8. El. paštas</w:t>
            </w:r>
          </w:p>
        </w:tc>
        <w:tc>
          <w:tcPr>
            <w:tcW w:w="3510" w:type="dxa"/>
          </w:tcPr>
          <w:p w14:paraId="2F7E9821" w14:textId="77777777" w:rsidR="00223CBF" w:rsidRDefault="00223CBF" w:rsidP="00223CBF">
            <w:pPr>
              <w:jc w:val="center"/>
              <w:rPr>
                <w:kern w:val="2"/>
                <w:szCs w:val="24"/>
              </w:rPr>
            </w:pPr>
          </w:p>
        </w:tc>
      </w:tr>
      <w:tr w:rsidR="00223CBF" w14:paraId="0CC1CDFC" w14:textId="77777777">
        <w:tc>
          <w:tcPr>
            <w:tcW w:w="2808" w:type="dxa"/>
            <w:vMerge/>
          </w:tcPr>
          <w:p w14:paraId="3A32526B" w14:textId="77777777" w:rsidR="00223CBF" w:rsidRDefault="00223CBF" w:rsidP="00223CBF">
            <w:pPr>
              <w:rPr>
                <w:b/>
                <w:bCs/>
                <w:kern w:val="2"/>
                <w:szCs w:val="24"/>
              </w:rPr>
            </w:pPr>
          </w:p>
        </w:tc>
        <w:tc>
          <w:tcPr>
            <w:tcW w:w="3240" w:type="dxa"/>
          </w:tcPr>
          <w:p w14:paraId="37909961" w14:textId="77777777" w:rsidR="00223CBF" w:rsidRDefault="00223CBF" w:rsidP="00223CBF">
            <w:pPr>
              <w:rPr>
                <w:kern w:val="2"/>
                <w:szCs w:val="24"/>
              </w:rPr>
            </w:pPr>
            <w:r>
              <w:rPr>
                <w:kern w:val="2"/>
                <w:szCs w:val="24"/>
              </w:rPr>
              <w:t>1.2.9. Šalies atstovas</w:t>
            </w:r>
          </w:p>
        </w:tc>
        <w:tc>
          <w:tcPr>
            <w:tcW w:w="3510" w:type="dxa"/>
          </w:tcPr>
          <w:p w14:paraId="4158F528" w14:textId="77777777" w:rsidR="00223CBF" w:rsidRDefault="00223CBF" w:rsidP="00223CBF">
            <w:pPr>
              <w:jc w:val="center"/>
              <w:rPr>
                <w:kern w:val="2"/>
                <w:szCs w:val="24"/>
              </w:rPr>
            </w:pPr>
          </w:p>
        </w:tc>
      </w:tr>
      <w:tr w:rsidR="00223CBF" w14:paraId="5CEC3529" w14:textId="77777777">
        <w:tc>
          <w:tcPr>
            <w:tcW w:w="2808" w:type="dxa"/>
            <w:vMerge/>
          </w:tcPr>
          <w:p w14:paraId="0207F6D8" w14:textId="77777777" w:rsidR="00223CBF" w:rsidRDefault="00223CBF" w:rsidP="00223CBF">
            <w:pPr>
              <w:rPr>
                <w:b/>
                <w:bCs/>
                <w:kern w:val="2"/>
                <w:szCs w:val="24"/>
              </w:rPr>
            </w:pPr>
          </w:p>
        </w:tc>
        <w:tc>
          <w:tcPr>
            <w:tcW w:w="3240" w:type="dxa"/>
          </w:tcPr>
          <w:p w14:paraId="06957C16" w14:textId="77777777" w:rsidR="00223CBF" w:rsidRDefault="00223CBF" w:rsidP="00223CBF">
            <w:pPr>
              <w:rPr>
                <w:kern w:val="2"/>
                <w:szCs w:val="24"/>
              </w:rPr>
            </w:pPr>
            <w:r>
              <w:rPr>
                <w:kern w:val="2"/>
                <w:szCs w:val="24"/>
              </w:rPr>
              <w:t>1.2.10. Atstovavimo pagrindas</w:t>
            </w:r>
          </w:p>
        </w:tc>
        <w:tc>
          <w:tcPr>
            <w:tcW w:w="3510" w:type="dxa"/>
          </w:tcPr>
          <w:p w14:paraId="2FC613A4" w14:textId="77777777" w:rsidR="00223CBF" w:rsidRDefault="00223CBF" w:rsidP="00223C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BF0D754" w:rsidR="00B767F3" w:rsidRDefault="00DD7479" w:rsidP="00F9035F">
            <w:pPr>
              <w:jc w:val="both"/>
              <w:rPr>
                <w:color w:val="000000"/>
                <w:kern w:val="2"/>
                <w:szCs w:val="24"/>
              </w:rPr>
            </w:pPr>
            <w:r>
              <w:rPr>
                <w:kern w:val="2"/>
                <w:szCs w:val="24"/>
              </w:rPr>
              <w:t>Tiekėjas įsipareigoja Sutartyje numatytomis sąlygomis perduoti Pirkėjui</w:t>
            </w:r>
            <w:r w:rsidR="001323DC">
              <w:rPr>
                <w:kern w:val="2"/>
                <w:szCs w:val="24"/>
              </w:rPr>
              <w:t xml:space="preserve"> </w:t>
            </w:r>
            <w:r w:rsidR="001323DC" w:rsidRPr="001323DC">
              <w:rPr>
                <w:bCs/>
                <w:kern w:val="2"/>
                <w:szCs w:val="24"/>
              </w:rPr>
              <w:t>Valdymo, optimizavimo ir monitoringo programinės įrangos FOSS įrenginiams (prietaisams „Infratec“) IQX One arba lygiavert</w:t>
            </w:r>
            <w:r w:rsidR="001323DC">
              <w:rPr>
                <w:bCs/>
                <w:kern w:val="2"/>
                <w:szCs w:val="24"/>
              </w:rPr>
              <w:t>ę</w:t>
            </w:r>
            <w:r w:rsidR="001323DC" w:rsidRPr="001323DC">
              <w:rPr>
                <w:bCs/>
                <w:kern w:val="2"/>
                <w:szCs w:val="24"/>
              </w:rPr>
              <w:t xml:space="preserve"> metin</w:t>
            </w:r>
            <w:r w:rsidR="001323DC">
              <w:rPr>
                <w:bCs/>
                <w:kern w:val="2"/>
                <w:szCs w:val="24"/>
              </w:rPr>
              <w:t>ę</w:t>
            </w:r>
            <w:r w:rsidR="001323DC" w:rsidRPr="001323DC">
              <w:rPr>
                <w:bCs/>
                <w:kern w:val="2"/>
                <w:szCs w:val="24"/>
              </w:rPr>
              <w:t xml:space="preserve"> licencij</w:t>
            </w:r>
            <w:r w:rsidR="001323DC">
              <w:rPr>
                <w:bCs/>
                <w:kern w:val="2"/>
                <w:szCs w:val="24"/>
              </w:rPr>
              <w:t>ą</w:t>
            </w:r>
            <w:r w:rsidR="001323DC" w:rsidRPr="001323DC">
              <w:rPr>
                <w:bCs/>
                <w:kern w:val="2"/>
                <w:szCs w:val="24"/>
              </w:rPr>
              <w:t>, skirta centralizuoto administravimo ir duomenų valdymo vieningame tinkle paslaugoms</w:t>
            </w:r>
            <w:r>
              <w:rPr>
                <w:kern w:val="2"/>
                <w:szCs w:val="24"/>
              </w:rPr>
              <w:t xml:space="preserve"> </w:t>
            </w:r>
            <w:r>
              <w:rPr>
                <w:color w:val="000000"/>
                <w:kern w:val="2"/>
                <w:szCs w:val="24"/>
              </w:rPr>
              <w:t>(toliau – Prekės).</w:t>
            </w:r>
          </w:p>
          <w:p w14:paraId="74009C55" w14:textId="7B8E6F3D" w:rsidR="00B767F3" w:rsidRDefault="00DD7479" w:rsidP="00F9035F">
            <w:pPr>
              <w:jc w:val="both"/>
              <w:rPr>
                <w:color w:val="000000"/>
                <w:kern w:val="2"/>
                <w:szCs w:val="24"/>
              </w:rPr>
            </w:pPr>
            <w:r>
              <w:rPr>
                <w:color w:val="000000"/>
                <w:kern w:val="2"/>
                <w:szCs w:val="24"/>
              </w:rPr>
              <w:t>Išsamus Prekių aprašymas ir kiti reikalavimai tiekiamoms Prekėms nustatyti Sutarties priede Nr.</w:t>
            </w:r>
            <w:r w:rsidR="00223CBF" w:rsidRPr="00223CBF">
              <w:rPr>
                <w:color w:val="000000"/>
                <w:kern w:val="2"/>
                <w:szCs w:val="24"/>
                <w:lang w:val="en-US"/>
              </w:rPr>
              <w:t>1</w:t>
            </w:r>
            <w:r w:rsidRPr="00223CBF">
              <w:rPr>
                <w:color w:val="000000"/>
                <w:kern w:val="2"/>
                <w:szCs w:val="24"/>
              </w:rPr>
              <w:t xml:space="preserve"> „Techninė specifikacija“ (toliau – Techninė specifikacija) ir Sutarties priede Nr. </w:t>
            </w:r>
            <w:r w:rsidR="00223CBF" w:rsidRPr="00223CBF">
              <w:rPr>
                <w:color w:val="000000"/>
                <w:kern w:val="2"/>
                <w:szCs w:val="24"/>
              </w:rPr>
              <w:t>2</w:t>
            </w:r>
            <w:r w:rsidRPr="00223CBF">
              <w:rPr>
                <w:color w:val="000000"/>
                <w:kern w:val="2"/>
                <w:szCs w:val="24"/>
              </w:rPr>
              <w:t xml:space="preserve">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24E81DB"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7694601" w:rsidR="00B767F3" w:rsidRPr="00223CBF" w:rsidRDefault="0023612A" w:rsidP="00223CBF">
            <w:pPr>
              <w:jc w:val="both"/>
              <w:rPr>
                <w:kern w:val="2"/>
                <w:szCs w:val="24"/>
              </w:rPr>
            </w:pPr>
            <w:r w:rsidRPr="0023612A">
              <w:rPr>
                <w:kern w:val="2"/>
                <w:szCs w:val="24"/>
              </w:rPr>
              <w:t xml:space="preserve">Tiekėjas įsipareigoja </w:t>
            </w:r>
            <w:r>
              <w:rPr>
                <w:kern w:val="2"/>
                <w:szCs w:val="24"/>
              </w:rPr>
              <w:t xml:space="preserve">pristatyti Prekes ir </w:t>
            </w:r>
            <w:r w:rsidRPr="0023612A">
              <w:rPr>
                <w:kern w:val="2"/>
                <w:szCs w:val="24"/>
              </w:rPr>
              <w:t xml:space="preserve">teikti </w:t>
            </w:r>
            <w:r>
              <w:rPr>
                <w:kern w:val="2"/>
                <w:szCs w:val="24"/>
              </w:rPr>
              <w:t xml:space="preserve">Paslaugas </w:t>
            </w:r>
            <w:r w:rsidRPr="0023612A">
              <w:rPr>
                <w:kern w:val="2"/>
                <w:szCs w:val="24"/>
              </w:rPr>
              <w:t xml:space="preserve">12 (dvylika) mėnesių nuo </w:t>
            </w:r>
            <w:r>
              <w:rPr>
                <w:kern w:val="2"/>
                <w:szCs w:val="24"/>
              </w:rPr>
              <w:t>sutarties pasirašymo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0B4AD838"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614854" w14:textId="41574EF9" w:rsidR="00B767F3" w:rsidRDefault="0023612A">
            <w:pPr>
              <w:rPr>
                <w:kern w:val="2"/>
                <w:szCs w:val="24"/>
              </w:rPr>
            </w:pPr>
            <w:r>
              <w:rPr>
                <w:kern w:val="2"/>
                <w:szCs w:val="24"/>
              </w:rPr>
              <w:t>Netaikoma</w:t>
            </w:r>
          </w:p>
          <w:p w14:paraId="4F9F0D5E" w14:textId="1B300377"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1558B8C"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04CBB9" w14:textId="77777777" w:rsidR="0023612A" w:rsidRPr="0023612A" w:rsidRDefault="0023612A" w:rsidP="0023612A">
            <w:pPr>
              <w:jc w:val="both"/>
              <w:rPr>
                <w:kern w:val="2"/>
                <w:szCs w:val="24"/>
              </w:rPr>
            </w:pPr>
            <w:r w:rsidRPr="0023612A">
              <w:rPr>
                <w:kern w:val="2"/>
                <w:szCs w:val="24"/>
              </w:rPr>
              <w:t xml:space="preserve">4.5.1. Tiekėjas turi pateikti Pirkėjui šiuos dokumentus: </w:t>
            </w:r>
          </w:p>
          <w:p w14:paraId="38084935" w14:textId="5C6E51C9" w:rsidR="0023612A" w:rsidRPr="0023612A" w:rsidRDefault="0023612A" w:rsidP="0023612A">
            <w:pPr>
              <w:jc w:val="both"/>
              <w:rPr>
                <w:kern w:val="2"/>
                <w:szCs w:val="24"/>
              </w:rPr>
            </w:pPr>
            <w:r w:rsidRPr="0023612A">
              <w:rPr>
                <w:kern w:val="2"/>
                <w:szCs w:val="24"/>
              </w:rPr>
              <w:t xml:space="preserve">4.5.1.1. </w:t>
            </w:r>
            <w:r w:rsidR="002526A7">
              <w:rPr>
                <w:kern w:val="2"/>
                <w:szCs w:val="24"/>
              </w:rPr>
              <w:t xml:space="preserve">Prekių </w:t>
            </w:r>
            <w:r w:rsidRPr="0023612A">
              <w:rPr>
                <w:kern w:val="2"/>
                <w:szCs w:val="24"/>
              </w:rPr>
              <w:t>perdavimo-priėmimo aktas;</w:t>
            </w:r>
          </w:p>
          <w:p w14:paraId="30ED374B" w14:textId="77777777" w:rsidR="0023612A" w:rsidRPr="0023612A" w:rsidRDefault="0023612A" w:rsidP="0023612A">
            <w:pPr>
              <w:jc w:val="both"/>
              <w:rPr>
                <w:kern w:val="2"/>
                <w:szCs w:val="24"/>
              </w:rPr>
            </w:pPr>
            <w:r w:rsidRPr="0023612A">
              <w:rPr>
                <w:kern w:val="2"/>
                <w:szCs w:val="24"/>
              </w:rPr>
              <w:t xml:space="preserve">4.5.1.2. Sąskaita. </w:t>
            </w:r>
          </w:p>
          <w:p w14:paraId="73FFA04B" w14:textId="0F447B71" w:rsidR="00B767F3" w:rsidRDefault="0023612A" w:rsidP="0023612A">
            <w:pPr>
              <w:jc w:val="both"/>
              <w:rPr>
                <w:kern w:val="2"/>
                <w:szCs w:val="24"/>
              </w:rPr>
            </w:pPr>
            <w:r w:rsidRPr="0023612A">
              <w:rPr>
                <w:kern w:val="2"/>
                <w:szCs w:val="24"/>
              </w:rPr>
              <w:t xml:space="preserve">4.5.2. Tiekėjui nepateikus Pirkėjui nurodytų dokumentų, laikoma, kad </w:t>
            </w:r>
            <w:r w:rsidR="002526A7">
              <w:rPr>
                <w:kern w:val="2"/>
                <w:szCs w:val="24"/>
              </w:rPr>
              <w:t xml:space="preserve">Prekės </w:t>
            </w:r>
            <w:r w:rsidRPr="0023612A">
              <w:rPr>
                <w:kern w:val="2"/>
                <w:szCs w:val="24"/>
              </w:rPr>
              <w:t>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4E61B29D"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767F3" w:rsidRDefault="00B767F3" w:rsidP="006B152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59935FD" w14:textId="13012FEC" w:rsidR="006B1524" w:rsidRPr="006B1524" w:rsidRDefault="00EF296C" w:rsidP="00F9035F">
            <w:pPr>
              <w:jc w:val="both"/>
              <w:rPr>
                <w:kern w:val="2"/>
                <w:szCs w:val="24"/>
              </w:rPr>
            </w:pPr>
            <w:r>
              <w:rPr>
                <w:kern w:val="2"/>
                <w:szCs w:val="24"/>
              </w:rPr>
              <w:lastRenderedPageBreak/>
              <w:t xml:space="preserve">5.2.1. </w:t>
            </w:r>
            <w:r w:rsidR="006B1524" w:rsidRPr="006B1524">
              <w:rPr>
                <w:kern w:val="2"/>
                <w:szCs w:val="24"/>
              </w:rPr>
              <w:t xml:space="preserve">Pradinės Sutarties vertė yra (nurodyti sumą skaičiais) Eur, (nurodyti sumą žodžiais) be pridėtinės vertės mokesčio (toliau – PVM). </w:t>
            </w:r>
          </w:p>
          <w:p w14:paraId="41B9202C" w14:textId="77777777" w:rsidR="006B1524" w:rsidRPr="006B1524" w:rsidRDefault="006B1524" w:rsidP="00F9035F">
            <w:pPr>
              <w:jc w:val="both"/>
              <w:rPr>
                <w:kern w:val="2"/>
                <w:szCs w:val="24"/>
              </w:rPr>
            </w:pPr>
            <w:r w:rsidRPr="006B1524">
              <w:rPr>
                <w:kern w:val="2"/>
                <w:szCs w:val="24"/>
              </w:rPr>
              <w:t>PVM sudaro (nurodyti sumą skaičiais) Eur, (nurodyti sumą žodžiais).</w:t>
            </w:r>
          </w:p>
          <w:p w14:paraId="76141C16" w14:textId="77777777" w:rsidR="006B1524" w:rsidRPr="006B1524" w:rsidRDefault="006B1524" w:rsidP="00F9035F">
            <w:pPr>
              <w:jc w:val="both"/>
              <w:rPr>
                <w:kern w:val="2"/>
                <w:szCs w:val="24"/>
              </w:rPr>
            </w:pPr>
            <w:r w:rsidRPr="006B1524">
              <w:rPr>
                <w:kern w:val="2"/>
                <w:szCs w:val="24"/>
              </w:rPr>
              <w:lastRenderedPageBreak/>
              <w:t>Sutarties kaina yra (nurodyti sumą skaičiais) Eur, (nurodyti sumą žodžiais) Eur su PVM.</w:t>
            </w:r>
          </w:p>
          <w:p w14:paraId="07297872" w14:textId="77777777" w:rsidR="00EF296C" w:rsidRDefault="006B1524" w:rsidP="00F9035F">
            <w:pPr>
              <w:jc w:val="both"/>
              <w:rPr>
                <w:kern w:val="2"/>
                <w:szCs w:val="24"/>
              </w:rPr>
            </w:pPr>
            <w:r w:rsidRPr="006B1524">
              <w:rPr>
                <w:kern w:val="2"/>
                <w:szCs w:val="24"/>
              </w:rPr>
              <w:t xml:space="preserve">Šioje Sutartyje Pradinės Sutarties vertė yra lygi Tiekėjo pasiūlymo kainai be PVM, apskaičiuotai sudauginus </w:t>
            </w:r>
            <w:r w:rsidRPr="006B1524">
              <w:rPr>
                <w:b/>
                <w:bCs/>
                <w:kern w:val="2"/>
                <w:szCs w:val="24"/>
              </w:rPr>
              <w:t>maksimalų Prekių kiekį</w:t>
            </w:r>
            <w:r w:rsidRPr="006B1524">
              <w:rPr>
                <w:kern w:val="2"/>
                <w:szCs w:val="24"/>
              </w:rPr>
              <w:t xml:space="preserve"> iš Tiekėjo pasiūlyto įkainio (-ių) be PVM arba </w:t>
            </w:r>
            <w:r w:rsidRPr="006B1524">
              <w:rPr>
                <w:b/>
                <w:bCs/>
                <w:kern w:val="2"/>
                <w:szCs w:val="24"/>
              </w:rPr>
              <w:t>maksimaliai pirkimui skirtai lėšų sumai be PVM</w:t>
            </w:r>
            <w:r w:rsidRPr="006B1524">
              <w:rPr>
                <w:kern w:val="2"/>
                <w:szCs w:val="24"/>
              </w:rPr>
              <w:t xml:space="preserve">, priklausomai nuo to, kuri iš jų yra mažesnė. </w:t>
            </w:r>
          </w:p>
          <w:p w14:paraId="09148D1E" w14:textId="7F715AC4" w:rsidR="006B1524" w:rsidRDefault="00EF296C" w:rsidP="00F9035F">
            <w:pPr>
              <w:jc w:val="both"/>
              <w:rPr>
                <w:kern w:val="2"/>
                <w:szCs w:val="24"/>
              </w:rPr>
            </w:pPr>
            <w:r>
              <w:rPr>
                <w:kern w:val="2"/>
                <w:szCs w:val="24"/>
              </w:rPr>
              <w:t xml:space="preserve">5.2.2. </w:t>
            </w:r>
            <w:r w:rsidR="006B1524" w:rsidRPr="006B1524">
              <w:rPr>
                <w:kern w:val="2"/>
                <w:szCs w:val="24"/>
              </w:rPr>
              <w:t>Pirkėjas perka Prekes pagal poreikį Sutartyje arba jos priede Nr. 2</w:t>
            </w:r>
            <w:r w:rsidR="00433B17">
              <w:rPr>
                <w:kern w:val="2"/>
                <w:szCs w:val="24"/>
              </w:rPr>
              <w:t xml:space="preserve"> </w:t>
            </w:r>
            <w:r w:rsidR="006B1524" w:rsidRPr="006B1524">
              <w:rPr>
                <w:kern w:val="2"/>
                <w:szCs w:val="24"/>
              </w:rPr>
              <w:t xml:space="preserve">nurodytais įkainiais, neviršijant jame nurodyto Prekių maksimalaus kiekio ir bendros Sutarties kainos.  </w:t>
            </w:r>
          </w:p>
          <w:p w14:paraId="7228ED84" w14:textId="77777777" w:rsidR="00A031CE" w:rsidRPr="00A031CE" w:rsidRDefault="00A031CE" w:rsidP="00A031CE">
            <w:pPr>
              <w:jc w:val="both"/>
              <w:rPr>
                <w:kern w:val="2"/>
                <w:szCs w:val="24"/>
              </w:rPr>
            </w:pPr>
            <w:r>
              <w:rPr>
                <w:kern w:val="2"/>
                <w:szCs w:val="24"/>
              </w:rPr>
              <w:t xml:space="preserve">5.2.3. </w:t>
            </w:r>
            <w:r w:rsidRPr="00A031CE">
              <w:rPr>
                <w:kern w:val="2"/>
                <w:szCs w:val="24"/>
              </w:rPr>
              <w:t xml:space="preserve">Licencijos mokestis skaičiuojamas pagal aktyvių prietaisų „Infratec“, įjungtų į tinklą, kiekį. </w:t>
            </w:r>
          </w:p>
          <w:p w14:paraId="4C8B9F06" w14:textId="7DCA91A3" w:rsidR="00A031CE" w:rsidRDefault="00A031CE" w:rsidP="00A031CE">
            <w:pPr>
              <w:jc w:val="both"/>
              <w:rPr>
                <w:kern w:val="2"/>
                <w:szCs w:val="24"/>
              </w:rPr>
            </w:pPr>
            <w:r w:rsidRPr="00A031CE">
              <w:rPr>
                <w:kern w:val="2"/>
                <w:szCs w:val="24"/>
              </w:rPr>
              <w:t>5.</w:t>
            </w:r>
            <w:r>
              <w:rPr>
                <w:kern w:val="2"/>
                <w:szCs w:val="24"/>
              </w:rPr>
              <w:t>2</w:t>
            </w:r>
            <w:r w:rsidRPr="00A031CE">
              <w:rPr>
                <w:kern w:val="2"/>
                <w:szCs w:val="24"/>
              </w:rPr>
              <w:t>.</w:t>
            </w:r>
            <w:r>
              <w:rPr>
                <w:kern w:val="2"/>
                <w:szCs w:val="24"/>
              </w:rPr>
              <w:t>4</w:t>
            </w:r>
            <w:r w:rsidRPr="00A031CE">
              <w:rPr>
                <w:kern w:val="2"/>
                <w:szCs w:val="24"/>
              </w:rPr>
              <w:t>. Naujai įjungtiems prietaisams taikomi sutartyje ir viešojo pirkimo pasiūlyme nurodyti įkainiai, kurių galiojimo laikas yra ne ilgesnis kaip sutartyje nustatytas terminas.</w:t>
            </w:r>
          </w:p>
          <w:p w14:paraId="7BCEACE4" w14:textId="77777777" w:rsidR="006B1524" w:rsidRDefault="006B1524" w:rsidP="00F9035F">
            <w:pPr>
              <w:jc w:val="both"/>
              <w:rPr>
                <w:kern w:val="2"/>
                <w:szCs w:val="24"/>
              </w:rPr>
            </w:pPr>
          </w:p>
          <w:p w14:paraId="1A18AC8D" w14:textId="77777777" w:rsidR="006B1524" w:rsidRDefault="006B1524" w:rsidP="00F9035F">
            <w:pPr>
              <w:jc w:val="both"/>
              <w:rPr>
                <w:kern w:val="2"/>
                <w:szCs w:val="24"/>
              </w:rPr>
            </w:pPr>
          </w:p>
          <w:p w14:paraId="07ABAD84" w14:textId="77777777" w:rsidR="006B1524" w:rsidRDefault="006B1524" w:rsidP="00F9035F">
            <w:pPr>
              <w:jc w:val="both"/>
              <w:rPr>
                <w:kern w:val="2"/>
                <w:szCs w:val="24"/>
              </w:rPr>
            </w:pPr>
          </w:p>
          <w:p w14:paraId="4A001821" w14:textId="77777777" w:rsidR="00B767F3" w:rsidRDefault="00B767F3" w:rsidP="00F9035F">
            <w:pPr>
              <w:jc w:val="both"/>
              <w:rPr>
                <w:kern w:val="2"/>
                <w:szCs w:val="24"/>
              </w:rPr>
            </w:pPr>
          </w:p>
          <w:p w14:paraId="4798E98A" w14:textId="77777777" w:rsidR="00B767F3" w:rsidRDefault="00B767F3" w:rsidP="00F9035F">
            <w:pPr>
              <w:jc w:val="both"/>
              <w:rPr>
                <w:kern w:val="2"/>
                <w:szCs w:val="24"/>
              </w:rPr>
            </w:pPr>
          </w:p>
          <w:p w14:paraId="0BF0AA1E" w14:textId="77777777" w:rsidR="00B767F3" w:rsidRDefault="00B767F3" w:rsidP="00F9035F">
            <w:pPr>
              <w:jc w:val="both"/>
              <w:rPr>
                <w:color w:val="000000"/>
                <w:kern w:val="2"/>
                <w:szCs w:val="24"/>
              </w:rPr>
            </w:pPr>
          </w:p>
          <w:p w14:paraId="0C456009" w14:textId="77777777" w:rsidR="00B767F3" w:rsidRDefault="00B767F3" w:rsidP="00F9035F">
            <w:pPr>
              <w:jc w:val="both"/>
              <w:rPr>
                <w:kern w:val="2"/>
                <w:szCs w:val="24"/>
              </w:rPr>
            </w:pPr>
          </w:p>
          <w:p w14:paraId="01BFD1E7" w14:textId="19203598" w:rsidR="00B767F3" w:rsidRDefault="00B767F3" w:rsidP="00F9035F">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075B5" w:rsidRDefault="00DD7479" w:rsidP="00F9035F">
            <w:pPr>
              <w:jc w:val="both"/>
              <w:rPr>
                <w:kern w:val="2"/>
                <w:szCs w:val="24"/>
              </w:rPr>
            </w:pPr>
            <w:r>
              <w:rPr>
                <w:kern w:val="2"/>
                <w:szCs w:val="24"/>
              </w:rPr>
              <w:t xml:space="preserve">Sutarties </w:t>
            </w:r>
            <w:r w:rsidRPr="004075B5">
              <w:rPr>
                <w:kern w:val="2"/>
                <w:szCs w:val="24"/>
              </w:rPr>
              <w:t>kaina / įkainiai bus perskaičiuojami:</w:t>
            </w:r>
          </w:p>
          <w:p w14:paraId="1F2303D8" w14:textId="77777777" w:rsidR="00B767F3" w:rsidRPr="004075B5" w:rsidRDefault="00DD7479" w:rsidP="00F9035F">
            <w:pPr>
              <w:jc w:val="both"/>
              <w:rPr>
                <w:kern w:val="2"/>
                <w:szCs w:val="24"/>
              </w:rPr>
            </w:pPr>
            <w:r w:rsidRPr="004075B5">
              <w:rPr>
                <w:kern w:val="2"/>
                <w:szCs w:val="24"/>
              </w:rPr>
              <w:t>5.3.1. dėl PVM tarifo pasikeitimo;</w:t>
            </w:r>
          </w:p>
          <w:p w14:paraId="34D8D16E" w14:textId="37EA033C" w:rsidR="00B767F3" w:rsidRPr="004075B5" w:rsidRDefault="00DD7479" w:rsidP="00F9035F">
            <w:pPr>
              <w:jc w:val="both"/>
              <w:rPr>
                <w:kern w:val="2"/>
                <w:szCs w:val="24"/>
              </w:rPr>
            </w:pPr>
            <w:r w:rsidRPr="004075B5">
              <w:rPr>
                <w:kern w:val="2"/>
                <w:szCs w:val="24"/>
              </w:rPr>
              <w:t>5.3.</w:t>
            </w:r>
            <w:r w:rsidR="004075B5" w:rsidRPr="004075B5">
              <w:rPr>
                <w:kern w:val="2"/>
                <w:szCs w:val="24"/>
                <w:lang w:val="en-US"/>
              </w:rPr>
              <w:t>2</w:t>
            </w:r>
            <w:r w:rsidRPr="004075B5">
              <w:rPr>
                <w:kern w:val="2"/>
                <w:szCs w:val="24"/>
              </w:rPr>
              <w:t>. dėl kainų lygio pokyčio</w:t>
            </w:r>
            <w:r w:rsidR="00EF3665">
              <w:rPr>
                <w:kern w:val="2"/>
                <w:szCs w:val="24"/>
              </w:rPr>
              <w:t>.</w:t>
            </w:r>
          </w:p>
          <w:p w14:paraId="7CE73E9A" w14:textId="3F680611" w:rsidR="00B767F3" w:rsidRDefault="00B767F3" w:rsidP="00F9035F">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55325A" w:rsidRDefault="00DD7479">
            <w:pPr>
              <w:rPr>
                <w:b/>
                <w:bCs/>
                <w:kern w:val="2"/>
                <w:szCs w:val="24"/>
              </w:rPr>
            </w:pPr>
            <w:r w:rsidRPr="0055325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55325A" w:rsidRDefault="00DD7479" w:rsidP="00F9035F">
            <w:pPr>
              <w:jc w:val="both"/>
              <w:rPr>
                <w:kern w:val="2"/>
                <w:szCs w:val="24"/>
              </w:rPr>
            </w:pPr>
            <w:r w:rsidRPr="0055325A">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55325A" w:rsidRDefault="00B767F3" w:rsidP="00F9035F">
            <w:pPr>
              <w:jc w:val="both"/>
              <w:rPr>
                <w:kern w:val="2"/>
                <w:szCs w:val="24"/>
              </w:rPr>
            </w:pPr>
          </w:p>
          <w:p w14:paraId="7913566E" w14:textId="3BAE0E09" w:rsidR="00B767F3" w:rsidRPr="0055325A" w:rsidRDefault="00DD7479" w:rsidP="00F9035F">
            <w:pPr>
              <w:jc w:val="both"/>
              <w:rPr>
                <w:kern w:val="2"/>
              </w:rPr>
            </w:pPr>
            <w:r w:rsidRPr="0055325A">
              <w:rPr>
                <w:kern w:val="2"/>
              </w:rPr>
              <w:t>Perskaičiavimas įforminamas Susitarimu ne vėliau kaip per</w:t>
            </w:r>
            <w:r w:rsidR="0055325A" w:rsidRPr="0055325A">
              <w:rPr>
                <w:kern w:val="2"/>
              </w:rPr>
              <w:t xml:space="preserve"> 30</w:t>
            </w:r>
            <w:r w:rsidRPr="0055325A">
              <w:rPr>
                <w:kern w:val="2"/>
              </w:rPr>
              <w:t xml:space="preserve"> (</w:t>
            </w:r>
            <w:r w:rsidR="0055325A" w:rsidRPr="0055325A">
              <w:rPr>
                <w:kern w:val="2"/>
              </w:rPr>
              <w:t>trisdešimt</w:t>
            </w:r>
            <w:r w:rsidRPr="0055325A">
              <w:rPr>
                <w:kern w:val="2"/>
              </w:rPr>
              <w:t xml:space="preserve">) </w:t>
            </w:r>
            <w:r w:rsidR="0055325A" w:rsidRPr="0055325A">
              <w:rPr>
                <w:kern w:val="2"/>
              </w:rPr>
              <w:t xml:space="preserve">dienų </w:t>
            </w:r>
            <w:r w:rsidRPr="0055325A">
              <w:rPr>
                <w:kern w:val="2"/>
              </w:rPr>
              <w:t>nuo PVM mokėjimą reglamentuojančių teisės aktų pasikeitimo, kuris tampa neatskiriama Sutarties dalimi. Perskaičiuota (-as) Sutarties kaina</w:t>
            </w:r>
            <w:r w:rsidRPr="0055325A">
              <w:t xml:space="preserve"> </w:t>
            </w:r>
            <w:r w:rsidRPr="0055325A">
              <w:rPr>
                <w:kern w:val="2"/>
              </w:rPr>
              <w:t>/</w:t>
            </w:r>
            <w:r w:rsidRPr="0055325A">
              <w:t xml:space="preserve"> </w:t>
            </w:r>
            <w:r w:rsidRPr="0055325A">
              <w:rPr>
                <w:kern w:val="2"/>
              </w:rPr>
              <w:t>įkainis taikoma (-as) už tą Prekių dalį, kurios bus tiekiamos nuo Šalių pasirašyto Susitarimo įsigaliojimo die</w:t>
            </w:r>
            <w:r w:rsidR="0055325A" w:rsidRPr="0055325A">
              <w:rPr>
                <w:kern w:val="2"/>
              </w:rPr>
              <w:t>nos.</w:t>
            </w:r>
          </w:p>
          <w:p w14:paraId="449693C2" w14:textId="1F5D508C" w:rsidR="00B767F3" w:rsidRPr="0055325A" w:rsidRDefault="00B767F3" w:rsidP="00F9035F">
            <w:pPr>
              <w:jc w:val="both"/>
              <w:rPr>
                <w:kern w:val="2"/>
                <w:szCs w:val="24"/>
              </w:rPr>
            </w:pP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3C35CC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5C40273E" w14:textId="77777777" w:rsidR="00B767F3" w:rsidRDefault="00B767F3">
            <w:pPr>
              <w:rPr>
                <w:color w:val="4472C4"/>
                <w:kern w:val="2"/>
                <w:szCs w:val="24"/>
              </w:rPr>
            </w:pPr>
          </w:p>
          <w:p w14:paraId="242E5223" w14:textId="20133CC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22369C" w14:textId="77777777" w:rsidR="00BC28DD" w:rsidRPr="00BC28DD" w:rsidRDefault="00BC28DD" w:rsidP="00BC28DD">
            <w:pPr>
              <w:jc w:val="both"/>
              <w:rPr>
                <w:color w:val="000000"/>
                <w:kern w:val="2"/>
                <w:szCs w:val="24"/>
              </w:rPr>
            </w:pPr>
            <w:r w:rsidRPr="00BC28DD">
              <w:rPr>
                <w:color w:val="000000"/>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nurodyta 5.3.3.6 p., viršija 5 procentus. Sutarties kainos / įkainių peržiūra atliekama ne rečiau kaip kas 6 (šeši) mėnesiai.</w:t>
            </w:r>
          </w:p>
          <w:p w14:paraId="4595B96A" w14:textId="77777777" w:rsidR="00BC28DD" w:rsidRPr="00BC28DD" w:rsidRDefault="00BC28DD" w:rsidP="00BC28DD">
            <w:pPr>
              <w:jc w:val="both"/>
              <w:rPr>
                <w:color w:val="000000"/>
                <w:kern w:val="2"/>
                <w:szCs w:val="24"/>
              </w:rPr>
            </w:pPr>
            <w:r w:rsidRPr="00BC28DD">
              <w:rPr>
                <w:color w:val="000000"/>
                <w:kern w:val="2"/>
                <w:szCs w:val="24"/>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1BF700EF" w14:textId="77777777" w:rsidR="00BC28DD" w:rsidRPr="00BC28DD" w:rsidRDefault="00BC28DD" w:rsidP="00BC28DD">
            <w:pPr>
              <w:jc w:val="both"/>
              <w:rPr>
                <w:color w:val="000000"/>
                <w:kern w:val="2"/>
                <w:szCs w:val="24"/>
              </w:rPr>
            </w:pPr>
            <w:r w:rsidRPr="00BC28DD">
              <w:rPr>
                <w:color w:val="000000"/>
                <w:kern w:val="2"/>
                <w:szCs w:val="24"/>
              </w:rPr>
              <w:t>5.3.3.3. Jeigu Prekių tiekimas vėluoja dėl Tiekėjo kaltės, uždelstų pristatyti Prekių kaina / įkainiai nėra perskaičiuojami dėl kainų lygio kilimo (negali būti didinami).</w:t>
            </w:r>
          </w:p>
          <w:p w14:paraId="6DEB9A1A" w14:textId="77777777" w:rsidR="00BC28DD" w:rsidRPr="00BC28DD" w:rsidRDefault="00BC28DD" w:rsidP="00BC28DD">
            <w:pPr>
              <w:jc w:val="both"/>
              <w:rPr>
                <w:color w:val="000000"/>
                <w:kern w:val="2"/>
                <w:szCs w:val="24"/>
              </w:rPr>
            </w:pPr>
            <w:r w:rsidRPr="00BC28DD">
              <w:rPr>
                <w:color w:val="000000"/>
                <w:kern w:val="2"/>
                <w:szCs w:val="24"/>
              </w:rPr>
              <w:t>5.3.3.4. Atlikdamos Sutarties kainos / įkainių peržiūrą Šalys vadovaujasi Valstybės duomenų agentūros viešai Oficialiosios statistikos portale paskelbtais Rodiklių duomenų bazės duomenimis. Iš kitos Šalies reikalaujama pateikti oficialų Valstybės duomenų agentūros išduotą dokumentą ar patvirtinimą, kad kainų pokytis užfiksuotas.</w:t>
            </w:r>
          </w:p>
          <w:p w14:paraId="0283CA04" w14:textId="77777777" w:rsidR="00BC28DD" w:rsidRPr="00BC28DD" w:rsidRDefault="00BC28DD" w:rsidP="00BC28DD">
            <w:pPr>
              <w:jc w:val="both"/>
              <w:rPr>
                <w:color w:val="000000"/>
                <w:kern w:val="2"/>
                <w:szCs w:val="24"/>
              </w:rPr>
            </w:pPr>
            <w:r w:rsidRPr="00BC28DD">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4E9A497" w14:textId="77777777" w:rsidR="00BC28DD" w:rsidRPr="00BC28DD" w:rsidRDefault="00BC28DD" w:rsidP="00BC28DD">
            <w:pPr>
              <w:jc w:val="both"/>
              <w:rPr>
                <w:color w:val="000000"/>
                <w:kern w:val="2"/>
                <w:szCs w:val="24"/>
              </w:rPr>
            </w:pPr>
            <w:r w:rsidRPr="00BC28DD">
              <w:rPr>
                <w:color w:val="000000"/>
                <w:kern w:val="2"/>
                <w:szCs w:val="24"/>
              </w:rPr>
              <w:t>5.3.3.6. Nauja Sutarties kaina / įkainiai apskaičiuojami pagal žemiau pateiktą formulę:</w:t>
            </w:r>
          </w:p>
          <w:p w14:paraId="625C03FB" w14:textId="77777777" w:rsidR="00BC28DD" w:rsidRPr="00BC28DD" w:rsidRDefault="00BC28DD" w:rsidP="00BC28DD">
            <w:pPr>
              <w:jc w:val="both"/>
              <w:rPr>
                <w:color w:val="000000"/>
                <w:kern w:val="2"/>
                <w:szCs w:val="24"/>
              </w:rPr>
            </w:pPr>
            <w:r w:rsidRPr="00BC28DD">
              <w:rPr>
                <w:color w:val="000000"/>
                <w:kern w:val="2"/>
                <w:szCs w:val="24"/>
              </w:rPr>
              <w:t xml:space="preserve">a_1=a+(k/100×a), kur a – kaina / įkainis (Eur be PVM)) (jei peržiūra jau buvo atlikta, tai po paskutinio perskaičiavimo) </w:t>
            </w:r>
          </w:p>
          <w:p w14:paraId="7F119DD4" w14:textId="77777777" w:rsidR="00BC28DD" w:rsidRPr="00BC28DD" w:rsidRDefault="00BC28DD" w:rsidP="00BC28DD">
            <w:pPr>
              <w:jc w:val="both"/>
              <w:rPr>
                <w:color w:val="000000"/>
                <w:kern w:val="2"/>
                <w:szCs w:val="24"/>
              </w:rPr>
            </w:pPr>
            <w:r w:rsidRPr="00BC28DD">
              <w:rPr>
                <w:color w:val="000000"/>
                <w:kern w:val="2"/>
                <w:szCs w:val="24"/>
              </w:rPr>
              <w:t xml:space="preserve">a1 – perskaičiuota (pakeista) kaina / įkainis (Eur be PVM) </w:t>
            </w:r>
          </w:p>
          <w:p w14:paraId="61E0D290" w14:textId="77777777" w:rsidR="00BC28DD" w:rsidRPr="00BC28DD" w:rsidRDefault="00BC28DD" w:rsidP="00BC28DD">
            <w:pPr>
              <w:jc w:val="both"/>
              <w:rPr>
                <w:color w:val="000000"/>
                <w:kern w:val="2"/>
                <w:szCs w:val="24"/>
              </w:rPr>
            </w:pPr>
            <w:r w:rsidRPr="00BC28DD">
              <w:rPr>
                <w:color w:val="000000"/>
                <w:kern w:val="2"/>
                <w:szCs w:val="24"/>
              </w:rPr>
              <w:t>k – pagal vartotojų kainų indeksą (bendrą „Vartojimo prekių ir paslaugų“) apskaičiuotas Vartojimo prekių ir paslaugų kainų pokytis (padidėjimas arba sumažėjimas) (%). „k“ reikšmė skaičiuojama pagal formulę:</w:t>
            </w:r>
          </w:p>
          <w:p w14:paraId="08FAC498" w14:textId="77777777" w:rsidR="00BC28DD" w:rsidRPr="00BC28DD" w:rsidRDefault="00BC28DD" w:rsidP="00BC28DD">
            <w:pPr>
              <w:jc w:val="both"/>
              <w:rPr>
                <w:color w:val="000000"/>
                <w:kern w:val="2"/>
                <w:szCs w:val="24"/>
              </w:rPr>
            </w:pPr>
            <w:r w:rsidRPr="00BC28DD">
              <w:rPr>
                <w:color w:val="000000"/>
                <w:kern w:val="2"/>
                <w:szCs w:val="24"/>
              </w:rPr>
              <w:t>k =Ind_naujausias/Ind_pradžia ×100-100, (proc.) kur</w:t>
            </w:r>
          </w:p>
          <w:p w14:paraId="1754AC60" w14:textId="77777777" w:rsidR="00BC28DD" w:rsidRPr="00BC28DD" w:rsidRDefault="00BC28DD" w:rsidP="00BC28DD">
            <w:pPr>
              <w:jc w:val="both"/>
              <w:rPr>
                <w:color w:val="000000"/>
                <w:kern w:val="2"/>
                <w:szCs w:val="24"/>
              </w:rPr>
            </w:pPr>
            <w:r w:rsidRPr="00BC28DD">
              <w:rPr>
                <w:color w:val="000000"/>
                <w:kern w:val="2"/>
                <w:szCs w:val="24"/>
              </w:rPr>
              <w:t>Indnaujausias – kreipimosi dėl kainos / įkainių peržiūros išsiuntimo kitai šaliai dieną paskelbtas naujausias vartojimo prekių ir paslaugų indeksas (bendras „Vartojimo prekių ir paslaugų“).</w:t>
            </w:r>
          </w:p>
          <w:p w14:paraId="26659859" w14:textId="77777777" w:rsidR="00BC28DD" w:rsidRPr="00BC28DD" w:rsidRDefault="00BC28DD" w:rsidP="00BC28DD">
            <w:pPr>
              <w:jc w:val="both"/>
              <w:rPr>
                <w:color w:val="000000"/>
                <w:kern w:val="2"/>
                <w:szCs w:val="24"/>
              </w:rPr>
            </w:pPr>
            <w:r w:rsidRPr="00BC28DD">
              <w:rPr>
                <w:color w:val="000000"/>
                <w:kern w:val="2"/>
                <w:szCs w:val="24"/>
              </w:rPr>
              <w:t>Indpradžia – laikotarpio pradžios datos (mėnesio) vartojimo prekių ir paslaugų indeksas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924E06" w14:textId="77777777" w:rsidR="00BC28DD" w:rsidRPr="00BC28DD" w:rsidRDefault="00BC28DD" w:rsidP="00BC28DD">
            <w:pPr>
              <w:jc w:val="both"/>
              <w:rPr>
                <w:color w:val="000000"/>
                <w:kern w:val="2"/>
                <w:szCs w:val="24"/>
              </w:rPr>
            </w:pPr>
            <w:r w:rsidRPr="00BC28DD">
              <w:rPr>
                <w:color w:val="000000"/>
                <w:kern w:val="2"/>
                <w:szCs w:val="24"/>
              </w:rPr>
              <w:t xml:space="preserve">5.3.3.7. Skaičiavimams indeksų reikšmės imamos keturių skaitmenų po kablelio tikslumu. Apskaičiuotas pokytis (k) tolimesniems skaičiavimams naudojamas suapvalinus iki vieno (Valstybės </w:t>
            </w:r>
            <w:r w:rsidRPr="00BC28DD">
              <w:rPr>
                <w:color w:val="000000"/>
                <w:kern w:val="2"/>
                <w:szCs w:val="24"/>
              </w:rPr>
              <w:lastRenderedPageBreak/>
              <w:t>duomenų agentūra pokyčius skelbia apvalindama iki vieno skaitmens po kablelio) skaitmens po kablelio, o apskaičiuotas įkainis „a1“ suapvalinamas iki dviejų skaitmenų po kablelio.</w:t>
            </w:r>
          </w:p>
          <w:p w14:paraId="61C7FECA" w14:textId="77777777" w:rsidR="00BC28DD" w:rsidRPr="00BC28DD" w:rsidRDefault="00BC28DD" w:rsidP="00BC28DD">
            <w:pPr>
              <w:jc w:val="both"/>
              <w:rPr>
                <w:color w:val="000000"/>
                <w:kern w:val="2"/>
                <w:szCs w:val="24"/>
              </w:rPr>
            </w:pPr>
            <w:r w:rsidRPr="00BC28DD">
              <w:rPr>
                <w:color w:val="000000"/>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0867794" w14:textId="77777777" w:rsidR="00BC28DD" w:rsidRPr="00BC28DD" w:rsidRDefault="00BC28DD" w:rsidP="00BC28DD">
            <w:pPr>
              <w:jc w:val="both"/>
              <w:rPr>
                <w:color w:val="000000"/>
                <w:kern w:val="2"/>
                <w:szCs w:val="24"/>
              </w:rPr>
            </w:pPr>
            <w:r w:rsidRPr="00BC28DD">
              <w:rPr>
                <w:color w:val="000000"/>
                <w:kern w:val="2"/>
                <w:szCs w:val="24"/>
              </w:rPr>
              <w:t>5.3.3.9. Susitarimas turi būti sudarytas per 20 (dvidešimt) darbo dienų nuo Šalies pateikto tinkamo prašymo perskaičiuoti Sutarties kainą / įkainius gavimo dienos.</w:t>
            </w:r>
          </w:p>
          <w:p w14:paraId="5A756FAF" w14:textId="51A64DB1" w:rsidR="00B767F3" w:rsidRDefault="00BC28DD" w:rsidP="00BC28DD">
            <w:pPr>
              <w:jc w:val="both"/>
              <w:rPr>
                <w:color w:val="000000"/>
                <w:kern w:val="2"/>
                <w:szCs w:val="24"/>
              </w:rPr>
            </w:pPr>
            <w:r w:rsidRPr="00BC28DD">
              <w:rPr>
                <w:color w:val="000000"/>
                <w:kern w:val="2"/>
                <w:szCs w:val="24"/>
              </w:rPr>
              <w:t>5.3.3.10. Susitarimu Šalys neturi teisės keisti procedūroje nurodytos tvarkos ar kitų Sutarties nuostatų, išskyrus, jei keitimas atliekamas pagal VPĮ nuostatas.</w:t>
            </w:r>
          </w:p>
          <w:p w14:paraId="3E0BF6EB" w14:textId="4571E006" w:rsidR="00B767F3" w:rsidRDefault="00B767F3" w:rsidP="00BC28DD">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rsidP="00BC28DD">
            <w:pPr>
              <w:jc w:val="both"/>
              <w:rPr>
                <w:kern w:val="2"/>
                <w:szCs w:val="24"/>
              </w:rPr>
            </w:pPr>
            <w:r>
              <w:rPr>
                <w:kern w:val="2"/>
                <w:szCs w:val="24"/>
              </w:rPr>
              <w:t>Netaikoma</w:t>
            </w:r>
          </w:p>
          <w:p w14:paraId="2C311572" w14:textId="77777777" w:rsidR="00B767F3" w:rsidRDefault="00B767F3" w:rsidP="00BC28DD">
            <w:pPr>
              <w:jc w:val="both"/>
              <w:rPr>
                <w:kern w:val="2"/>
                <w:szCs w:val="24"/>
              </w:rPr>
            </w:pPr>
          </w:p>
          <w:p w14:paraId="449C09AB" w14:textId="71753E91" w:rsidR="00B767F3" w:rsidRDefault="00B767F3" w:rsidP="00BC28DD">
            <w:pPr>
              <w:jc w:val="both"/>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29E57F65"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B262839" w:rsidR="00B767F3" w:rsidRPr="00BC28DD" w:rsidRDefault="00DD7479" w:rsidP="00F9035F">
            <w:pPr>
              <w:jc w:val="both"/>
              <w:rPr>
                <w:kern w:val="2"/>
                <w:szCs w:val="24"/>
              </w:rPr>
            </w:pPr>
            <w:r>
              <w:rPr>
                <w:kern w:val="2"/>
                <w:szCs w:val="24"/>
              </w:rPr>
              <w:t xml:space="preserve">Pirkėjas atsiskaito su Tiekėju ne vėliau kaip per </w:t>
            </w:r>
            <w:r w:rsidR="00BC28DD">
              <w:rPr>
                <w:kern w:val="2"/>
                <w:szCs w:val="24"/>
                <w:lang w:val="en-US"/>
              </w:rPr>
              <w:t xml:space="preserve">30 </w:t>
            </w:r>
            <w:r w:rsidRPr="00BC28DD">
              <w:rPr>
                <w:kern w:val="2"/>
                <w:szCs w:val="24"/>
              </w:rPr>
              <w:t>(</w:t>
            </w:r>
            <w:r w:rsidR="00BC28DD" w:rsidRPr="00BC28DD">
              <w:rPr>
                <w:kern w:val="2"/>
                <w:szCs w:val="24"/>
              </w:rPr>
              <w:t>trisdešimt</w:t>
            </w:r>
            <w:r w:rsidRPr="00BC28DD">
              <w:rPr>
                <w:kern w:val="2"/>
                <w:szCs w:val="24"/>
              </w:rPr>
              <w:t xml:space="preserve">) </w:t>
            </w:r>
            <w:r w:rsidR="00BC28DD" w:rsidRPr="00BC28DD">
              <w:rPr>
                <w:kern w:val="2"/>
                <w:szCs w:val="24"/>
              </w:rPr>
              <w:t xml:space="preserve">dienų </w:t>
            </w:r>
            <w:r w:rsidRPr="00BC28DD">
              <w:rPr>
                <w:kern w:val="2"/>
                <w:szCs w:val="24"/>
              </w:rPr>
              <w:t>nuo Sąskaitos gavimo dienos.</w:t>
            </w:r>
          </w:p>
          <w:p w14:paraId="2D8ED721" w14:textId="77777777" w:rsidR="00B767F3" w:rsidRDefault="00B767F3" w:rsidP="00F9035F">
            <w:pPr>
              <w:jc w:val="both"/>
              <w:rPr>
                <w:kern w:val="2"/>
                <w:szCs w:val="24"/>
              </w:rPr>
            </w:pPr>
          </w:p>
          <w:p w14:paraId="1489B990" w14:textId="30ACD310" w:rsidR="00B767F3" w:rsidRPr="00BC28DD" w:rsidRDefault="00DD7479" w:rsidP="00F9035F">
            <w:pPr>
              <w:jc w:val="both"/>
              <w:rPr>
                <w:color w:val="000000"/>
                <w:kern w:val="2"/>
                <w:szCs w:val="24"/>
                <w:shd w:val="clear" w:color="auto" w:fill="FFFFFF"/>
              </w:rPr>
            </w:pPr>
            <w:r>
              <w:rPr>
                <w:color w:val="000000"/>
                <w:kern w:val="2"/>
                <w:szCs w:val="24"/>
                <w:shd w:val="clear" w:color="auto" w:fill="FFFFFF"/>
              </w:rPr>
              <w:t>Apmokėjimo sąlygos</w:t>
            </w:r>
            <w:r w:rsidRPr="00BC28DD">
              <w:rPr>
                <w:kern w:val="2"/>
                <w:szCs w:val="24"/>
                <w:shd w:val="clear" w:color="auto" w:fill="FFFFFF"/>
              </w:rPr>
              <w:t xml:space="preserve">: </w:t>
            </w:r>
            <w:r w:rsidR="0023612A" w:rsidRPr="0023612A">
              <w:rPr>
                <w:kern w:val="2"/>
                <w:szCs w:val="24"/>
                <w:shd w:val="clear" w:color="auto" w:fill="FFFFFF"/>
              </w:rPr>
              <w:t>Licencijos mokestis mokamas kartą per mėnesį pagal Sąskaitą, gautą per SABIS sistemą.</w:t>
            </w:r>
          </w:p>
          <w:p w14:paraId="04C22127" w14:textId="71E1D16B"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90498F8"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06D3FD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E09E86A" w14:textId="77777777" w:rsidR="0023612A" w:rsidRPr="0023612A" w:rsidRDefault="0023612A" w:rsidP="0023612A">
            <w:pPr>
              <w:jc w:val="both"/>
              <w:rPr>
                <w:kern w:val="2"/>
                <w:szCs w:val="24"/>
              </w:rPr>
            </w:pPr>
            <w:r w:rsidRPr="0023612A">
              <w:rPr>
                <w:kern w:val="2"/>
                <w:szCs w:val="24"/>
              </w:rPr>
              <w:t xml:space="preserve">Aptarnavimą ir gedimų šalinimą vykdo Tiekėjas. </w:t>
            </w:r>
          </w:p>
          <w:p w14:paraId="3D261B0D" w14:textId="77777777" w:rsidR="0023612A" w:rsidRPr="0023612A" w:rsidRDefault="0023612A" w:rsidP="0023612A">
            <w:pPr>
              <w:jc w:val="both"/>
              <w:rPr>
                <w:kern w:val="2"/>
                <w:szCs w:val="24"/>
              </w:rPr>
            </w:pPr>
          </w:p>
          <w:p w14:paraId="79E894D1" w14:textId="77777777" w:rsidR="0023612A" w:rsidRPr="0023612A" w:rsidRDefault="0023612A" w:rsidP="0023612A">
            <w:pPr>
              <w:jc w:val="both"/>
              <w:rPr>
                <w:kern w:val="2"/>
                <w:szCs w:val="24"/>
              </w:rPr>
            </w:pPr>
            <w:r w:rsidRPr="0023612A">
              <w:rPr>
                <w:kern w:val="2"/>
                <w:szCs w:val="24"/>
              </w:rPr>
              <w:t>Programinės įrangos atnaujinimas Sutarties galiojimo laikotarpiu vykdomas Tiekėjo nemokamai.</w:t>
            </w:r>
          </w:p>
          <w:p w14:paraId="5290D4C5" w14:textId="7129E0F4" w:rsidR="00B767F3" w:rsidRDefault="00B767F3" w:rsidP="00BC28DD">
            <w:pPr>
              <w:jc w:val="both"/>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E250FBB" w14:textId="2C17131F" w:rsidR="0023612A" w:rsidRPr="0023612A" w:rsidRDefault="0023612A" w:rsidP="0023612A">
            <w:pPr>
              <w:jc w:val="both"/>
              <w:rPr>
                <w:color w:val="000000" w:themeColor="text1"/>
                <w:kern w:val="2"/>
                <w:szCs w:val="24"/>
              </w:rPr>
            </w:pPr>
            <w:r w:rsidRPr="0023612A">
              <w:rPr>
                <w:color w:val="000000" w:themeColor="text1"/>
                <w:kern w:val="2"/>
                <w:szCs w:val="24"/>
              </w:rPr>
              <w:t>Tiekėjo tiekiamos</w:t>
            </w:r>
            <w:r w:rsidR="002167A7">
              <w:rPr>
                <w:color w:val="000000" w:themeColor="text1"/>
                <w:kern w:val="2"/>
                <w:szCs w:val="24"/>
              </w:rPr>
              <w:t xml:space="preserve"> </w:t>
            </w:r>
            <w:r w:rsidR="002167A7" w:rsidRPr="002167A7">
              <w:rPr>
                <w:color w:val="000000" w:themeColor="text1"/>
                <w:kern w:val="2"/>
                <w:szCs w:val="24"/>
              </w:rPr>
              <w:t>Debesų kompiuterijos</w:t>
            </w:r>
            <w:r w:rsidRPr="0023612A">
              <w:rPr>
                <w:color w:val="000000" w:themeColor="text1"/>
                <w:kern w:val="2"/>
                <w:szCs w:val="24"/>
              </w:rPr>
              <w:t xml:space="preserve"> serverio paslaugos 24 val. per parą, 7 dienas per savaitę. </w:t>
            </w:r>
          </w:p>
          <w:p w14:paraId="19A8D037" w14:textId="0ED939E6" w:rsidR="00B767F3" w:rsidRPr="00BC28DD" w:rsidRDefault="0023612A" w:rsidP="0023612A">
            <w:pPr>
              <w:jc w:val="both"/>
              <w:rPr>
                <w:color w:val="FF0000"/>
                <w:kern w:val="2"/>
                <w:szCs w:val="24"/>
              </w:rPr>
            </w:pPr>
            <w:r w:rsidRPr="0023612A">
              <w:rPr>
                <w:color w:val="000000" w:themeColor="text1"/>
                <w:kern w:val="2"/>
                <w:szCs w:val="24"/>
              </w:rPr>
              <w:lastRenderedPageBreak/>
              <w:t>Tiekėjas trūkumus pašalina nedelsiant.</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793D61" w:rsidR="00B767F3" w:rsidRDefault="00DD7479">
            <w:pPr>
              <w:rPr>
                <w:color w:val="4472C4"/>
                <w:kern w:val="2"/>
                <w:szCs w:val="24"/>
              </w:rPr>
            </w:pPr>
            <w:r>
              <w:rPr>
                <w:kern w:val="2"/>
                <w:szCs w:val="24"/>
              </w:rPr>
              <w:t xml:space="preserve">Netaikoma </w:t>
            </w:r>
          </w:p>
          <w:p w14:paraId="1AD6432F" w14:textId="77777777" w:rsidR="00B767F3" w:rsidRDefault="00B767F3">
            <w:pPr>
              <w:rPr>
                <w:kern w:val="2"/>
                <w:szCs w:val="24"/>
              </w:rPr>
            </w:pPr>
          </w:p>
          <w:p w14:paraId="4D580A95" w14:textId="00F1E3D5" w:rsidR="00B767F3" w:rsidRDefault="00DD7479">
            <w:pPr>
              <w:rPr>
                <w:kern w:val="2"/>
                <w:szCs w:val="24"/>
              </w:rPr>
            </w:pPr>
            <w:r>
              <w:rPr>
                <w:color w:val="4472C4"/>
                <w:kern w:val="2"/>
                <w:szCs w:val="24"/>
              </w:rPr>
              <w:t xml:space="preserve">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97BDD4B" w:rsidR="00B767F3" w:rsidRDefault="00DD7479" w:rsidP="00F9035F">
            <w:pPr>
              <w:jc w:val="both"/>
              <w:rPr>
                <w:b/>
                <w:bCs/>
                <w:kern w:val="2"/>
                <w:szCs w:val="24"/>
              </w:rPr>
            </w:pPr>
            <w:r>
              <w:rPr>
                <w:kern w:val="2"/>
                <w:szCs w:val="24"/>
              </w:rPr>
              <w:t xml:space="preserve">Sutarties vykdymui pasitelkiami subtiekėjai ir (ar) specialistai yra nurodyti Sutarties priede Nr. </w:t>
            </w:r>
            <w:r w:rsidR="00BC28DD">
              <w:rPr>
                <w:kern w:val="2"/>
                <w:szCs w:val="24"/>
                <w:lang w:val="en-US"/>
              </w:rPr>
              <w:t>3</w:t>
            </w:r>
            <w:r>
              <w:rPr>
                <w:kern w:val="2"/>
                <w:szCs w:val="24"/>
              </w:rPr>
              <w:t xml:space="preserve"> „Sutarties vykdymui pasitelkiami subtiekėjai ir (ar) </w:t>
            </w:r>
            <w:proofErr w:type="gramStart"/>
            <w:r>
              <w:rPr>
                <w:kern w:val="2"/>
                <w:szCs w:val="24"/>
              </w:rPr>
              <w:t>specialistai“</w:t>
            </w:r>
            <w:proofErr w:type="gramEnd"/>
            <w:r>
              <w:rPr>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472A74" w14:textId="4343C8F1" w:rsidR="00B767F3" w:rsidRDefault="00DD7479">
            <w:pPr>
              <w:rPr>
                <w:kern w:val="2"/>
                <w:szCs w:val="24"/>
              </w:rPr>
            </w:pPr>
            <w:r>
              <w:rPr>
                <w:kern w:val="2"/>
                <w:szCs w:val="24"/>
              </w:rPr>
              <w:t xml:space="preserve">Prievolių pagal Sutartį įvykdymas užtikrinamas </w:t>
            </w:r>
            <w:r w:rsidR="00C546EC">
              <w:rPr>
                <w:kern w:val="2"/>
                <w:szCs w:val="24"/>
              </w:rPr>
              <w:t>n</w:t>
            </w:r>
            <w:r>
              <w:rPr>
                <w:kern w:val="2"/>
                <w:szCs w:val="24"/>
              </w:rPr>
              <w:t>etesybomis (delspinigiais, bauda)</w:t>
            </w:r>
            <w:r w:rsidR="00C546EC">
              <w:rPr>
                <w:kern w:val="2"/>
                <w:szCs w:val="24"/>
              </w:rPr>
              <w:t>.</w:t>
            </w:r>
          </w:p>
          <w:p w14:paraId="544E68EF" w14:textId="59BF5D26"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1A80A32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53FF4A8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0C45534C" w:rsidR="00B767F3" w:rsidRDefault="00DD7479" w:rsidP="00F9035F">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C546EC">
              <w:rPr>
                <w:kern w:val="2"/>
                <w:szCs w:val="24"/>
              </w:rPr>
              <w:t>nurodytą terminą, Tiekėjas nuo kitos nei nustatytas terminas dienos skaičiuoja Pirkėjui 0,02 (dvi šimtosios) procento dydžio delspinigius nuo neapmokėtos sumos be PVM už kiekvieną vėlavimo dieną. </w:t>
            </w:r>
          </w:p>
          <w:p w14:paraId="12E8EA71" w14:textId="4D61BBCA" w:rsidR="00B767F3" w:rsidRDefault="00DD7479">
            <w:pPr>
              <w:spacing w:line="259" w:lineRule="auto"/>
              <w:rPr>
                <w:color w:val="000000"/>
                <w:kern w:val="2"/>
                <w:szCs w:val="24"/>
              </w:rPr>
            </w:pP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BB5080" w:rsidR="00B767F3" w:rsidRPr="00634A70" w:rsidRDefault="00DD7479" w:rsidP="00634A70">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634A70">
              <w:rPr>
                <w:kern w:val="2"/>
              </w:rPr>
              <w:t>Pirkėjas nuo kitos nei nustatytas terminas dienos Tiekėjui skaičiuoja 0,02 (dvi šimtosios) procento</w:t>
            </w:r>
            <w:r w:rsidR="00CB1949">
              <w:rPr>
                <w:kern w:val="2"/>
              </w:rPr>
              <w:t xml:space="preserve"> </w:t>
            </w:r>
            <w:r w:rsidRPr="00634A70">
              <w:rPr>
                <w:kern w:val="2"/>
              </w:rPr>
              <w:t>dydžio delspinigius už kiekvieną uždelstą dieną nuo laiku neperduotų Prekių ar Prekių, turinčių trūkumų, kainos be PVM. </w:t>
            </w:r>
          </w:p>
          <w:p w14:paraId="610DA498" w14:textId="67544434" w:rsidR="00B767F3" w:rsidRPr="00634A70" w:rsidRDefault="00DD7479" w:rsidP="00634A70">
            <w:pPr>
              <w:jc w:val="both"/>
              <w:rPr>
                <w:kern w:val="2"/>
                <w:szCs w:val="24"/>
              </w:rPr>
            </w:pPr>
            <w:r w:rsidRPr="00634A7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34E7D3D" w:rsidR="00B767F3" w:rsidRDefault="00DD7479" w:rsidP="00634A70">
            <w:pPr>
              <w:jc w:val="both"/>
              <w:rPr>
                <w:b/>
                <w:kern w:val="2"/>
              </w:rPr>
            </w:pPr>
            <w:r>
              <w:rPr>
                <w:color w:val="000000"/>
                <w:kern w:val="2"/>
              </w:rPr>
              <w:t xml:space="preserve">9.2.3. Tiekėjas privalo sumokėti Pirkėjui netesybas per </w:t>
            </w:r>
            <w:r w:rsidR="00634A70">
              <w:rPr>
                <w:color w:val="000000"/>
                <w:kern w:val="2"/>
              </w:rPr>
              <w:t xml:space="preserve">30 </w:t>
            </w:r>
            <w:r w:rsidRPr="00634A70">
              <w:rPr>
                <w:kern w:val="2"/>
              </w:rPr>
              <w:t>(</w:t>
            </w:r>
            <w:r w:rsidR="00634A70" w:rsidRPr="00634A70">
              <w:rPr>
                <w:kern w:val="2"/>
              </w:rPr>
              <w:t>trisdešimt)</w:t>
            </w:r>
            <w:r w:rsidRPr="00634A70">
              <w:rPr>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2B3E046" w:rsidR="00B767F3" w:rsidRDefault="00DD7479" w:rsidP="00F9035F">
            <w:pPr>
              <w:jc w:val="both"/>
              <w:rPr>
                <w:kern w:val="2"/>
                <w:szCs w:val="24"/>
              </w:rPr>
            </w:pPr>
            <w:r>
              <w:rPr>
                <w:kern w:val="2"/>
                <w:szCs w:val="24"/>
              </w:rPr>
              <w:lastRenderedPageBreak/>
              <w:t xml:space="preserve">9.3.1. Nutraukus Sutartį dėl esminio Sutarties pažeidimo, nustatyto Sutarties Specialiosiose sąlygose, mokama </w:t>
            </w:r>
            <w:r w:rsidR="00634A70">
              <w:rPr>
                <w:kern w:val="2"/>
                <w:szCs w:val="24"/>
                <w:lang w:val="en-US"/>
              </w:rPr>
              <w:t xml:space="preserve">5 </w:t>
            </w:r>
            <w:r w:rsidRPr="00634A70">
              <w:rPr>
                <w:kern w:val="2"/>
                <w:szCs w:val="24"/>
              </w:rPr>
              <w:t>(</w:t>
            </w:r>
            <w:r w:rsidR="00634A70" w:rsidRPr="00634A70">
              <w:rPr>
                <w:kern w:val="2"/>
                <w:szCs w:val="24"/>
              </w:rPr>
              <w:t>penkių</w:t>
            </w:r>
            <w:r w:rsidRPr="00634A70">
              <w:rPr>
                <w:kern w:val="2"/>
                <w:szCs w:val="24"/>
              </w:rPr>
              <w:t>) procen</w:t>
            </w:r>
            <w:r>
              <w:rPr>
                <w:kern w:val="2"/>
                <w:szCs w:val="24"/>
              </w:rPr>
              <w:t xml:space="preserve">tų </w:t>
            </w:r>
            <w:r>
              <w:rPr>
                <w:kern w:val="2"/>
                <w:szCs w:val="24"/>
              </w:rPr>
              <w:lastRenderedPageBreak/>
              <w:t xml:space="preserve">dydžio bauda nuo Pradinės Sutarties vertės be PVM, nurodytos </w:t>
            </w:r>
            <w:r w:rsidR="007D259F">
              <w:rPr>
                <w:kern w:val="2"/>
                <w:szCs w:val="24"/>
              </w:rPr>
              <w:t xml:space="preserve">Specialiųjų sąlygų </w:t>
            </w:r>
            <w:r>
              <w:rPr>
                <w:kern w:val="2"/>
                <w:szCs w:val="24"/>
              </w:rPr>
              <w:t xml:space="preserve">5.2 punkte. </w:t>
            </w:r>
          </w:p>
          <w:p w14:paraId="4A95D70B" w14:textId="77777777" w:rsidR="00B767F3" w:rsidRDefault="00B767F3">
            <w:pPr>
              <w:rPr>
                <w:kern w:val="2"/>
                <w:szCs w:val="24"/>
              </w:rPr>
            </w:pPr>
          </w:p>
          <w:p w14:paraId="3A205CEB" w14:textId="77777777" w:rsidR="00B767F3" w:rsidRDefault="00B767F3">
            <w:pPr>
              <w:rPr>
                <w:kern w:val="2"/>
                <w:szCs w:val="24"/>
              </w:rPr>
            </w:pPr>
          </w:p>
          <w:p w14:paraId="48292084" w14:textId="15274030"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634A7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78AD3F7" w:rsidR="00B767F3" w:rsidRPr="00634A70" w:rsidRDefault="00634A70">
            <w:pPr>
              <w:rPr>
                <w:color w:val="4472C4"/>
                <w:kern w:val="2"/>
                <w:szCs w:val="24"/>
              </w:rPr>
            </w:pPr>
            <w:r w:rsidRPr="00634A70">
              <w:rPr>
                <w:kern w:val="2"/>
                <w:szCs w:val="24"/>
                <w:lang w:val="en-US"/>
              </w:rPr>
              <w:t xml:space="preserve">1000 Eur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F262741"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30A1DEE" w:rsidR="00634A70" w:rsidRDefault="00DD7479" w:rsidP="00634A70">
            <w:pPr>
              <w:rPr>
                <w:color w:val="4472C4"/>
                <w:kern w:val="2"/>
                <w:szCs w:val="24"/>
              </w:rPr>
            </w:pPr>
            <w:r>
              <w:rPr>
                <w:kern w:val="2"/>
                <w:szCs w:val="24"/>
              </w:rPr>
              <w:t xml:space="preserve">Netaikoma </w:t>
            </w:r>
          </w:p>
          <w:p w14:paraId="5C591A2E" w14:textId="75BCDF4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62B25CD"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FDF6563" w:rsidR="00B767F3" w:rsidRDefault="00634A70">
            <w:pPr>
              <w:rPr>
                <w:color w:val="4472C4"/>
                <w:kern w:val="2"/>
                <w:szCs w:val="24"/>
              </w:rPr>
            </w:pPr>
            <w:r w:rsidRPr="00634A7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2B1CC5E9"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2362D5B0" w:rsidR="00B767F3" w:rsidRDefault="00DD7479">
            <w:pPr>
              <w:rPr>
                <w:kern w:val="2"/>
                <w:szCs w:val="24"/>
              </w:rPr>
            </w:pPr>
            <w:r>
              <w:rPr>
                <w:kern w:val="2"/>
                <w:szCs w:val="24"/>
              </w:rPr>
              <w:t xml:space="preserve">Netaikoma </w:t>
            </w:r>
            <w:r>
              <w:rPr>
                <w:color w:val="4472C4"/>
                <w:kern w:val="2"/>
                <w:szCs w:val="24"/>
              </w:rPr>
              <w:t xml:space="preserve"> </w:t>
            </w:r>
          </w:p>
          <w:p w14:paraId="062AF25D" w14:textId="77777777" w:rsidR="00B767F3" w:rsidRDefault="00B767F3">
            <w:pPr>
              <w:rPr>
                <w:kern w:val="2"/>
                <w:szCs w:val="24"/>
              </w:rPr>
            </w:pPr>
          </w:p>
          <w:p w14:paraId="38A07F2D" w14:textId="77777777" w:rsidR="00B767F3" w:rsidRDefault="00B767F3">
            <w:pPr>
              <w:rPr>
                <w:kern w:val="2"/>
                <w:szCs w:val="24"/>
              </w:rPr>
            </w:pPr>
          </w:p>
          <w:p w14:paraId="27FF7C68" w14:textId="21AC8B0B"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3A1828" w14:textId="77777777" w:rsidR="00634A70" w:rsidRPr="00634A70" w:rsidRDefault="00634A70" w:rsidP="00F9035F">
            <w:pPr>
              <w:jc w:val="both"/>
              <w:rPr>
                <w:kern w:val="2"/>
                <w:szCs w:val="24"/>
              </w:rPr>
            </w:pPr>
            <w:r w:rsidRPr="00634A70">
              <w:rPr>
                <w:kern w:val="2"/>
                <w:szCs w:val="24"/>
              </w:rPr>
              <w:t>Ši Sutartis laikoma sudaryta ir įsigalioja nuo Sutarties pasirašymo dienos (antrosios Šalies pasirašymo dieną).</w:t>
            </w:r>
          </w:p>
          <w:p w14:paraId="4721CEAD" w14:textId="6DBD7F95" w:rsidR="00B767F3" w:rsidRDefault="00634A70" w:rsidP="00F9035F">
            <w:pPr>
              <w:jc w:val="both"/>
              <w:rPr>
                <w:kern w:val="2"/>
                <w:szCs w:val="24"/>
              </w:rPr>
            </w:pPr>
            <w:r w:rsidRPr="00634A70">
              <w:rPr>
                <w:kern w:val="2"/>
                <w:szCs w:val="24"/>
              </w:rPr>
              <w:t>Sutartis galioja iki visiško prievolių įvykdymo (kol bus išnaudota Pradinės Sutarties vertė, bet jos terminas negali būti ilgesnis kaip 12 (dvylika) mėnesių.</w:t>
            </w:r>
          </w:p>
          <w:p w14:paraId="0DC01EF2" w14:textId="735EF11F" w:rsidR="00B767F3" w:rsidRDefault="00B767F3" w:rsidP="00F9035F">
            <w:pPr>
              <w:jc w:val="both"/>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312E6CCE"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F9035F">
            <w:pPr>
              <w:jc w:val="both"/>
              <w:rPr>
                <w:kern w:val="2"/>
                <w:szCs w:val="24"/>
              </w:rPr>
            </w:pPr>
            <w:r>
              <w:rPr>
                <w:kern w:val="2"/>
                <w:szCs w:val="24"/>
              </w:rPr>
              <w:t>Sutartis gali būti nutraukiama rašytiniu Šalių susitarimu arba vienašališkai, Bendrosiose sąlygose nustatyta tvarka.</w:t>
            </w:r>
          </w:p>
          <w:p w14:paraId="6FAE0A4C" w14:textId="1431AF4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398B9F4" w14:textId="77777777" w:rsidR="007D1764" w:rsidRPr="007D1764" w:rsidRDefault="007D1764" w:rsidP="007D1764">
            <w:pPr>
              <w:tabs>
                <w:tab w:val="left" w:pos="567"/>
                <w:tab w:val="left" w:pos="851"/>
                <w:tab w:val="left" w:pos="992"/>
                <w:tab w:val="left" w:pos="1134"/>
              </w:tabs>
              <w:spacing w:line="257" w:lineRule="auto"/>
              <w:jc w:val="both"/>
              <w:rPr>
                <w:rFonts w:eastAsia="Arial"/>
                <w:kern w:val="2"/>
                <w:szCs w:val="24"/>
              </w:rPr>
            </w:pPr>
            <w:r w:rsidRPr="007D1764">
              <w:rPr>
                <w:rFonts w:eastAsia="Arial"/>
                <w:kern w:val="2"/>
                <w:szCs w:val="24"/>
              </w:rPr>
              <w:t>11.2.1. jeigu Tiekėjas nevykdo prisiimtų įsipareigojimų už Sutartyje nustatytą Sutarties kainą / įkainius;</w:t>
            </w:r>
          </w:p>
          <w:p w14:paraId="152279F2" w14:textId="77777777" w:rsidR="007D1764" w:rsidRPr="007D1764" w:rsidRDefault="007D1764" w:rsidP="007D1764">
            <w:pPr>
              <w:tabs>
                <w:tab w:val="left" w:pos="567"/>
                <w:tab w:val="left" w:pos="851"/>
                <w:tab w:val="left" w:pos="992"/>
                <w:tab w:val="left" w:pos="1134"/>
              </w:tabs>
              <w:spacing w:line="257" w:lineRule="auto"/>
              <w:jc w:val="both"/>
              <w:rPr>
                <w:rFonts w:eastAsia="Arial"/>
                <w:kern w:val="2"/>
                <w:szCs w:val="24"/>
                <w:lang w:val="lt"/>
              </w:rPr>
            </w:pPr>
            <w:r w:rsidRPr="007D1764">
              <w:rPr>
                <w:rFonts w:eastAsia="Arial"/>
                <w:kern w:val="2"/>
                <w:szCs w:val="24"/>
                <w:lang w:val="lt"/>
              </w:rPr>
              <w:t xml:space="preserve">11.2.2. jeigu Tiekėjas nesilaiko Sutartyje nustatytų Prekių tiekimo terminų 2 (du) kartus iš eilės arba vėluoja pristatyti Prekes daugiau nei </w:t>
            </w:r>
            <w:r w:rsidRPr="007D1764">
              <w:rPr>
                <w:rFonts w:eastAsia="Arial"/>
                <w:kern w:val="2"/>
                <w:szCs w:val="24"/>
              </w:rPr>
              <w:t xml:space="preserve">5 </w:t>
            </w:r>
            <w:r w:rsidRPr="007D1764">
              <w:rPr>
                <w:rFonts w:eastAsia="Arial"/>
                <w:kern w:val="2"/>
                <w:szCs w:val="24"/>
                <w:lang w:val="lt"/>
              </w:rPr>
              <w:t>(penkios) dienos Sutartyje nustatytas Prekių pristatymo terminas;</w:t>
            </w:r>
          </w:p>
          <w:p w14:paraId="66ACE425" w14:textId="77777777" w:rsidR="007D1764" w:rsidRPr="007D1764" w:rsidRDefault="007D1764" w:rsidP="007D1764">
            <w:pPr>
              <w:tabs>
                <w:tab w:val="left" w:pos="567"/>
                <w:tab w:val="left" w:pos="851"/>
                <w:tab w:val="left" w:pos="992"/>
                <w:tab w:val="left" w:pos="1134"/>
              </w:tabs>
              <w:spacing w:line="257" w:lineRule="auto"/>
              <w:jc w:val="both"/>
              <w:rPr>
                <w:rFonts w:eastAsia="Arial"/>
                <w:kern w:val="2"/>
                <w:szCs w:val="24"/>
                <w:lang w:val="lt"/>
              </w:rPr>
            </w:pPr>
            <w:r w:rsidRPr="007D1764">
              <w:rPr>
                <w:rFonts w:eastAsia="Arial"/>
                <w:kern w:val="2"/>
                <w:szCs w:val="24"/>
                <w:lang w:val="lt"/>
              </w:rPr>
              <w:t>11.2.3. jeigu Tiekėjas pažeidžia Prekių pristatymo terminus ir priskaičiuotų netesybų už vėlavimą suma viršija 20 (dvidešimt) proc. Pradinės sutarties vertės;</w:t>
            </w:r>
          </w:p>
          <w:p w14:paraId="11B9583B" w14:textId="77777777" w:rsidR="007D1764" w:rsidRPr="007D1764" w:rsidRDefault="007D1764" w:rsidP="007D1764">
            <w:pPr>
              <w:tabs>
                <w:tab w:val="left" w:pos="567"/>
                <w:tab w:val="left" w:pos="851"/>
                <w:tab w:val="left" w:pos="992"/>
                <w:tab w:val="left" w:pos="1134"/>
              </w:tabs>
              <w:spacing w:line="257" w:lineRule="auto"/>
              <w:jc w:val="both"/>
              <w:rPr>
                <w:rFonts w:eastAsia="Arial"/>
                <w:kern w:val="2"/>
                <w:szCs w:val="24"/>
                <w:lang w:val="lt"/>
              </w:rPr>
            </w:pPr>
            <w:r w:rsidRPr="007D1764">
              <w:rPr>
                <w:rFonts w:eastAsia="Arial"/>
                <w:kern w:val="2"/>
                <w:szCs w:val="24"/>
                <w:lang w:val="lt"/>
              </w:rPr>
              <w:t>11.2.4. Tiekėjas pažeidžia Prekių pristatymo terminus ir dėl Prekių pristatymo vėlavimo Prekės tampa nebereikalingos;</w:t>
            </w:r>
          </w:p>
          <w:p w14:paraId="0E7A7B6B" w14:textId="77777777" w:rsidR="007D1764" w:rsidRPr="007D1764" w:rsidRDefault="007D1764" w:rsidP="007D1764">
            <w:pPr>
              <w:tabs>
                <w:tab w:val="left" w:pos="567"/>
                <w:tab w:val="left" w:pos="851"/>
                <w:tab w:val="left" w:pos="992"/>
                <w:tab w:val="left" w:pos="1134"/>
              </w:tabs>
              <w:spacing w:line="257" w:lineRule="auto"/>
              <w:jc w:val="both"/>
              <w:rPr>
                <w:rFonts w:eastAsia="Arial"/>
                <w:kern w:val="2"/>
                <w:szCs w:val="24"/>
                <w:lang w:val="lt"/>
              </w:rPr>
            </w:pPr>
            <w:r w:rsidRPr="007D1764">
              <w:rPr>
                <w:rFonts w:eastAsia="Arial"/>
                <w:kern w:val="2"/>
                <w:szCs w:val="24"/>
                <w:lang w:val="lt"/>
              </w:rPr>
              <w:t>11.2.5. Tiekėjas daugiau kaip 2 (du) kartus pristato Prekes, kurios neatitinka Sutartyje ir (ar) Įstatymuose nustatytų reikalavimų Prekėms;</w:t>
            </w:r>
          </w:p>
          <w:p w14:paraId="03DDA9E3" w14:textId="0BDD8341" w:rsidR="00B767F3" w:rsidRDefault="007D1764" w:rsidP="007D1764">
            <w:pPr>
              <w:tabs>
                <w:tab w:val="left" w:pos="567"/>
                <w:tab w:val="left" w:pos="851"/>
                <w:tab w:val="left" w:pos="992"/>
                <w:tab w:val="left" w:pos="1134"/>
              </w:tabs>
              <w:spacing w:line="257" w:lineRule="auto"/>
              <w:jc w:val="both"/>
              <w:rPr>
                <w:rFonts w:eastAsia="Arial"/>
                <w:color w:val="FF0000"/>
                <w:kern w:val="2"/>
                <w:szCs w:val="24"/>
              </w:rPr>
            </w:pPr>
            <w:r w:rsidRPr="007D1764">
              <w:rPr>
                <w:rFonts w:eastAsia="Arial"/>
                <w:kern w:val="2"/>
                <w:szCs w:val="24"/>
                <w:lang w:val="lt"/>
              </w:rPr>
              <w:t>11.2.6.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20B7766D"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CCF9582" w14:textId="1B5DB4B9" w:rsidR="0023612A" w:rsidRPr="0023612A" w:rsidRDefault="00DD7479" w:rsidP="0023612A">
            <w:pPr>
              <w:jc w:val="both"/>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AE2881">
              <w:rPr>
                <w:color w:val="000000"/>
                <w:kern w:val="2"/>
                <w:szCs w:val="24"/>
                <w:shd w:val="clear" w:color="auto" w:fill="FFFFFF"/>
              </w:rPr>
              <w:t>,</w:t>
            </w:r>
            <w:r>
              <w:rPr>
                <w:color w:val="000000"/>
                <w:kern w:val="2"/>
                <w:szCs w:val="24"/>
                <w:shd w:val="clear" w:color="auto" w:fill="FFFFFF"/>
              </w:rPr>
              <w:t xml:space="preserve"> </w:t>
            </w:r>
            <w:r w:rsidR="00BD0EF6" w:rsidRPr="00BD0EF6">
              <w:rPr>
                <w:kern w:val="2"/>
                <w:szCs w:val="24"/>
                <w:shd w:val="clear" w:color="auto" w:fill="FFFFFF"/>
              </w:rPr>
              <w:t>4.</w:t>
            </w:r>
            <w:r w:rsidR="0023612A">
              <w:rPr>
                <w:kern w:val="2"/>
                <w:szCs w:val="24"/>
                <w:shd w:val="clear" w:color="auto" w:fill="FFFFFF"/>
              </w:rPr>
              <w:t>4.3 papunk</w:t>
            </w:r>
            <w:r w:rsidR="00AE2881">
              <w:rPr>
                <w:kern w:val="2"/>
                <w:szCs w:val="24"/>
                <w:shd w:val="clear" w:color="auto" w:fill="FFFFFF"/>
              </w:rPr>
              <w:t>čiu</w:t>
            </w:r>
            <w:r w:rsidR="0023612A">
              <w:rPr>
                <w:kern w:val="2"/>
                <w:szCs w:val="24"/>
                <w:shd w:val="clear" w:color="auto" w:fill="FFFFFF"/>
              </w:rPr>
              <w:t xml:space="preserve"> </w:t>
            </w:r>
            <w:r w:rsidR="0023612A" w:rsidRPr="0023612A">
              <w:rPr>
                <w:kern w:val="2"/>
                <w:szCs w:val="24"/>
                <w:shd w:val="clear" w:color="auto" w:fill="FFFFFF"/>
              </w:rPr>
              <w:t xml:space="preserve">(4.4.3. perkama tik nematerialaus pobūdžio (intelektinė) ar kitokia paslauga, nesusijusi su materialaus objekto sukūrimu, kurios teikimo metu nėra </w:t>
            </w:r>
            <w:r w:rsidR="0023612A" w:rsidRPr="0023612A">
              <w:rPr>
                <w:kern w:val="2"/>
                <w:szCs w:val="24"/>
                <w:shd w:val="clear" w:color="auto" w:fill="FFFFFF"/>
              </w:rPr>
              <w:lastRenderedPageBreak/>
              <w:t>numatomas reikšmingas neigiamas poveikis aplinkai, nesukuriamas taršos šaltinis ir negeneruojamos atliekos (pvz. programavimo ir informacinių sistemų priežiūros paslaugos) arba perkama prekė: programinė įranga, programinės įrangos nuoma, licencijos, elektroniniai leidiniai ar elektroninės knygos). Papildomai taikoma 4.4.4.1 papunkčio nuostatos, kad vykdant sutartį visa su prekių tiekimu susijusi dokumentacija (pranešimai, ataskaitos ir kt.) teikiama elektroniniu būdu ir tik esant būtinybei spausdinama, tam naudojant perdirbtą popierių.</w:t>
            </w:r>
          </w:p>
          <w:p w14:paraId="4B6631DF" w14:textId="62A75E89" w:rsidR="00B767F3" w:rsidRDefault="00B767F3" w:rsidP="0023612A">
            <w:pPr>
              <w:jc w:val="both"/>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0DB1C736" w14:textId="0E8E60E0" w:rsidR="00B767F3" w:rsidRPr="00BD0EF6" w:rsidRDefault="0023612A" w:rsidP="00BD0EF6">
            <w:pPr>
              <w:jc w:val="both"/>
              <w:rPr>
                <w:color w:val="000000"/>
                <w:kern w:val="2"/>
                <w:szCs w:val="24"/>
                <w:shd w:val="clear" w:color="auto" w:fill="FFFFFF"/>
              </w:rPr>
            </w:pPr>
            <w:r>
              <w:rPr>
                <w:color w:val="000000"/>
                <w:kern w:val="2"/>
                <w:szCs w:val="24"/>
                <w:shd w:val="clear" w:color="auto" w:fill="FFFFFF"/>
              </w:rPr>
              <w:t>Netaikoma</w:t>
            </w:r>
          </w:p>
          <w:p w14:paraId="7834229A" w14:textId="10C4A71A" w:rsidR="00B767F3" w:rsidRDefault="00B767F3" w:rsidP="00BD0EF6">
            <w:pPr>
              <w:jc w:val="both"/>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6E6B644D" w:rsidR="00B767F3" w:rsidRDefault="00DD7479">
            <w:pPr>
              <w:rPr>
                <w:b/>
                <w:bCs/>
                <w:kern w:val="2"/>
                <w:szCs w:val="24"/>
              </w:rPr>
            </w:pPr>
            <w:r>
              <w:rPr>
                <w:b/>
                <w:bCs/>
                <w:kern w:val="2"/>
                <w:szCs w:val="24"/>
              </w:rPr>
              <w:t>14.</w:t>
            </w:r>
            <w:r w:rsidR="00BD0EF6">
              <w:rPr>
                <w:b/>
                <w:bCs/>
                <w:kern w:val="2"/>
                <w:szCs w:val="24"/>
              </w:rPr>
              <w:t>1</w:t>
            </w:r>
            <w:r>
              <w:rPr>
                <w:b/>
                <w:bCs/>
                <w:kern w:val="2"/>
                <w:szCs w:val="24"/>
              </w:rPr>
              <w:t>.</w:t>
            </w:r>
          </w:p>
        </w:tc>
        <w:tc>
          <w:tcPr>
            <w:tcW w:w="7003" w:type="dxa"/>
            <w:gridSpan w:val="4"/>
          </w:tcPr>
          <w:p w14:paraId="4BE5468E" w14:textId="77777777" w:rsidR="00B767F3" w:rsidRDefault="00DD7479" w:rsidP="00F9035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B3CB08F" w:rsidR="00B767F3" w:rsidRPr="00BD0EF6" w:rsidRDefault="00BD0EF6" w:rsidP="00BD0EF6">
            <w:pPr>
              <w:rPr>
                <w:kern w:val="2"/>
                <w:szCs w:val="24"/>
              </w:rPr>
            </w:pPr>
            <w:r w:rsidRPr="00BD0EF6">
              <w:rPr>
                <w:i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C110A63" w:rsidR="00B767F3" w:rsidRPr="00BD0EF6" w:rsidRDefault="00BD0EF6" w:rsidP="00BD0EF6">
            <w:pPr>
              <w:rPr>
                <w:kern w:val="2"/>
                <w:szCs w:val="24"/>
              </w:rPr>
            </w:pPr>
            <w:r w:rsidRPr="00BD0EF6">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D19ED0A" w:rsidR="00B767F3" w:rsidRPr="00BD0EF6" w:rsidRDefault="00C7106C" w:rsidP="00BD0EF6">
            <w:pPr>
              <w:rPr>
                <w:kern w:val="2"/>
                <w:szCs w:val="24"/>
              </w:rPr>
            </w:pPr>
            <w:r w:rsidRPr="00C7106C">
              <w:rPr>
                <w:i/>
                <w:iCs/>
                <w:kern w:val="2"/>
                <w:szCs w:val="24"/>
              </w:rPr>
              <w:t xml:space="preserve">[Jeigu taikoma] </w:t>
            </w:r>
            <w:r w:rsidR="00BD0EF6" w:rsidRPr="00BD0EF6">
              <w:rPr>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BD0EF6" w:rsidRDefault="00DD7479">
            <w:pPr>
              <w:jc w:val="center"/>
              <w:rPr>
                <w:kern w:val="2"/>
                <w:szCs w:val="24"/>
              </w:rPr>
            </w:pPr>
            <w:r w:rsidRPr="00BD0EF6">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BD0EF6" w:rsidRDefault="00DD7479">
            <w:pPr>
              <w:jc w:val="center"/>
              <w:rPr>
                <w:b/>
                <w:bCs/>
                <w:kern w:val="2"/>
                <w:szCs w:val="24"/>
              </w:rPr>
            </w:pPr>
            <w:r w:rsidRPr="00BD0EF6">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BD0EF6" w:rsidRDefault="00B767F3">
            <w:pPr>
              <w:jc w:val="center"/>
              <w:rPr>
                <w:b/>
                <w:bCs/>
                <w:kern w:val="2"/>
                <w:szCs w:val="24"/>
              </w:rPr>
            </w:pPr>
          </w:p>
          <w:p w14:paraId="5F978D19" w14:textId="77777777" w:rsidR="00B767F3" w:rsidRPr="00BD0EF6" w:rsidRDefault="00DD7479">
            <w:pPr>
              <w:jc w:val="center"/>
              <w:rPr>
                <w:b/>
                <w:bCs/>
                <w:kern w:val="2"/>
                <w:szCs w:val="24"/>
              </w:rPr>
            </w:pPr>
            <w:r w:rsidRPr="00BD0EF6">
              <w:rPr>
                <w:b/>
                <w:bCs/>
                <w:kern w:val="2"/>
                <w:szCs w:val="24"/>
              </w:rPr>
              <w:t>(parašas)</w:t>
            </w:r>
          </w:p>
          <w:p w14:paraId="540CDEA8" w14:textId="77777777" w:rsidR="00B767F3" w:rsidRPr="00BD0EF6" w:rsidRDefault="00B767F3">
            <w:pPr>
              <w:jc w:val="center"/>
              <w:rPr>
                <w:b/>
                <w:bCs/>
                <w:kern w:val="2"/>
                <w:szCs w:val="24"/>
              </w:rPr>
            </w:pPr>
          </w:p>
          <w:p w14:paraId="0CC6C66D" w14:textId="77777777" w:rsidR="00B767F3" w:rsidRPr="00BD0EF6"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BD0EF6" w:rsidRDefault="00B767F3">
            <w:pPr>
              <w:jc w:val="center"/>
              <w:rPr>
                <w:b/>
                <w:bCs/>
                <w:kern w:val="2"/>
                <w:szCs w:val="24"/>
              </w:rPr>
            </w:pPr>
          </w:p>
          <w:p w14:paraId="449EF7AE" w14:textId="77777777" w:rsidR="00B767F3" w:rsidRPr="00BD0EF6" w:rsidRDefault="00DD7479">
            <w:pPr>
              <w:jc w:val="center"/>
              <w:rPr>
                <w:b/>
                <w:bCs/>
                <w:kern w:val="2"/>
                <w:szCs w:val="24"/>
              </w:rPr>
            </w:pPr>
            <w:r w:rsidRPr="00BD0EF6">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8B7D2" w14:textId="77777777" w:rsidR="00452F91" w:rsidRDefault="00452F91">
      <w:r>
        <w:separator/>
      </w:r>
    </w:p>
  </w:endnote>
  <w:endnote w:type="continuationSeparator" w:id="0">
    <w:p w14:paraId="336EB8EE" w14:textId="77777777" w:rsidR="00452F91" w:rsidRDefault="0045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9BE0" w14:textId="77777777" w:rsidR="00452F91" w:rsidRDefault="00452F91">
      <w:r>
        <w:separator/>
      </w:r>
    </w:p>
  </w:footnote>
  <w:footnote w:type="continuationSeparator" w:id="0">
    <w:p w14:paraId="114289BF" w14:textId="77777777" w:rsidR="00452F91" w:rsidRDefault="0045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A6F"/>
    <w:rsid w:val="00037E5E"/>
    <w:rsid w:val="00040309"/>
    <w:rsid w:val="0004757D"/>
    <w:rsid w:val="00055151"/>
    <w:rsid w:val="001323DC"/>
    <w:rsid w:val="00163A39"/>
    <w:rsid w:val="001B2EB7"/>
    <w:rsid w:val="00201517"/>
    <w:rsid w:val="00202E5E"/>
    <w:rsid w:val="002167A7"/>
    <w:rsid w:val="00223CBF"/>
    <w:rsid w:val="0023612A"/>
    <w:rsid w:val="002526A7"/>
    <w:rsid w:val="0027578E"/>
    <w:rsid w:val="002B06FE"/>
    <w:rsid w:val="002F0B5F"/>
    <w:rsid w:val="002F3418"/>
    <w:rsid w:val="002F3679"/>
    <w:rsid w:val="003B2818"/>
    <w:rsid w:val="003E2A89"/>
    <w:rsid w:val="003E5D1D"/>
    <w:rsid w:val="004075B5"/>
    <w:rsid w:val="00417DD8"/>
    <w:rsid w:val="00433B17"/>
    <w:rsid w:val="00452F91"/>
    <w:rsid w:val="0051513B"/>
    <w:rsid w:val="0055325A"/>
    <w:rsid w:val="005828DD"/>
    <w:rsid w:val="00587E3C"/>
    <w:rsid w:val="00634A70"/>
    <w:rsid w:val="006B1524"/>
    <w:rsid w:val="006C7496"/>
    <w:rsid w:val="007206C4"/>
    <w:rsid w:val="007553D5"/>
    <w:rsid w:val="007919E1"/>
    <w:rsid w:val="007D1764"/>
    <w:rsid w:val="007D259F"/>
    <w:rsid w:val="007F1E1E"/>
    <w:rsid w:val="008701B7"/>
    <w:rsid w:val="008932D6"/>
    <w:rsid w:val="008A3D2D"/>
    <w:rsid w:val="00905697"/>
    <w:rsid w:val="00A031CE"/>
    <w:rsid w:val="00A20091"/>
    <w:rsid w:val="00A2634D"/>
    <w:rsid w:val="00A5235E"/>
    <w:rsid w:val="00A63579"/>
    <w:rsid w:val="00A83F6F"/>
    <w:rsid w:val="00AE04E6"/>
    <w:rsid w:val="00AE2881"/>
    <w:rsid w:val="00B767F3"/>
    <w:rsid w:val="00B8305E"/>
    <w:rsid w:val="00BC28DD"/>
    <w:rsid w:val="00BD0EF6"/>
    <w:rsid w:val="00BE2032"/>
    <w:rsid w:val="00C546EC"/>
    <w:rsid w:val="00C7106C"/>
    <w:rsid w:val="00C87A30"/>
    <w:rsid w:val="00CB1949"/>
    <w:rsid w:val="00CB5CFE"/>
    <w:rsid w:val="00CE5383"/>
    <w:rsid w:val="00D92929"/>
    <w:rsid w:val="00DC3FC6"/>
    <w:rsid w:val="00DD7479"/>
    <w:rsid w:val="00DF4A18"/>
    <w:rsid w:val="00E546EE"/>
    <w:rsid w:val="00E62A1F"/>
    <w:rsid w:val="00E90A35"/>
    <w:rsid w:val="00EB7A1A"/>
    <w:rsid w:val="00EC7F66"/>
    <w:rsid w:val="00EF296C"/>
    <w:rsid w:val="00EF3665"/>
    <w:rsid w:val="00F24366"/>
    <w:rsid w:val="00F9035F"/>
    <w:rsid w:val="00FD28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3CBF"/>
    <w:rPr>
      <w:color w:val="0563C1" w:themeColor="hyperlink"/>
      <w:u w:val="single"/>
    </w:rPr>
  </w:style>
  <w:style w:type="paragraph" w:styleId="Revision">
    <w:name w:val="Revision"/>
    <w:hidden/>
    <w:semiHidden/>
    <w:rsid w:val="00EF296C"/>
  </w:style>
  <w:style w:type="character" w:styleId="CommentReference">
    <w:name w:val="annotation reference"/>
    <w:basedOn w:val="DefaultParagraphFont"/>
    <w:semiHidden/>
    <w:unhideWhenUsed/>
    <w:rsid w:val="00CB5CFE"/>
    <w:rPr>
      <w:sz w:val="16"/>
      <w:szCs w:val="16"/>
    </w:rPr>
  </w:style>
  <w:style w:type="paragraph" w:styleId="CommentText">
    <w:name w:val="annotation text"/>
    <w:basedOn w:val="Normal"/>
    <w:link w:val="CommentTextChar"/>
    <w:unhideWhenUsed/>
    <w:rsid w:val="00CB5CFE"/>
    <w:rPr>
      <w:sz w:val="20"/>
    </w:rPr>
  </w:style>
  <w:style w:type="character" w:customStyle="1" w:styleId="CommentTextChar">
    <w:name w:val="Comment Text Char"/>
    <w:basedOn w:val="DefaultParagraphFont"/>
    <w:link w:val="CommentText"/>
    <w:rsid w:val="00CB5CFE"/>
    <w:rPr>
      <w:sz w:val="20"/>
    </w:rPr>
  </w:style>
  <w:style w:type="paragraph" w:styleId="CommentSubject">
    <w:name w:val="annotation subject"/>
    <w:basedOn w:val="CommentText"/>
    <w:next w:val="CommentText"/>
    <w:link w:val="CommentSubjectChar"/>
    <w:semiHidden/>
    <w:unhideWhenUsed/>
    <w:rsid w:val="00CB5CFE"/>
    <w:rPr>
      <w:b/>
      <w:bCs/>
    </w:rPr>
  </w:style>
  <w:style w:type="character" w:customStyle="1" w:styleId="CommentSubjectChar">
    <w:name w:val="Comment Subject Char"/>
    <w:basedOn w:val="CommentTextChar"/>
    <w:link w:val="CommentSubject"/>
    <w:semiHidden/>
    <w:rsid w:val="00CB5CFE"/>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rsid w:val="0023612A"/>
    <w:pPr>
      <w:spacing w:after="160" w:line="276" w:lineRule="auto"/>
      <w:ind w:left="720"/>
      <w:contextualSpacing/>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vatzu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8E42B-CA8A-4F79-9490-BBDB85CD116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2026-05-12T07:06:00Z</dcterms:created>
  <dcterms:modified xsi:type="dcterms:W3CDTF">2026-05-13T09:44:00Z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